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0B8D1" w14:textId="46E57B3F" w:rsidR="00DD2286" w:rsidRPr="00C6357C" w:rsidRDefault="00DD2286" w:rsidP="00DD2286">
      <w:pPr>
        <w:shd w:val="clear" w:color="auto" w:fill="D0CECE" w:themeFill="background2" w:themeFillShade="E6"/>
        <w:tabs>
          <w:tab w:val="left" w:pos="426"/>
          <w:tab w:val="left" w:pos="851"/>
        </w:tabs>
        <w:spacing w:before="120"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C6357C">
        <w:rPr>
          <w:rFonts w:ascii="TH Niramit AS" w:hAnsi="TH Niramit AS" w:cs="TH Niramit AS"/>
          <w:b/>
          <w:bCs/>
          <w:sz w:val="32"/>
          <w:szCs w:val="32"/>
        </w:rPr>
        <w:t>Criteri</w:t>
      </w:r>
      <w:r w:rsidR="00B5346E" w:rsidRPr="00C6357C">
        <w:rPr>
          <w:rFonts w:ascii="TH Niramit AS" w:hAnsi="TH Niramit AS" w:cs="TH Niramit AS"/>
          <w:b/>
          <w:bCs/>
          <w:sz w:val="32"/>
          <w:szCs w:val="32"/>
        </w:rPr>
        <w:t>a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proofErr w:type="gramStart"/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5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 :</w:t>
      </w:r>
      <w:proofErr w:type="gramEnd"/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 Academic Staff</w:t>
      </w:r>
    </w:p>
    <w:p w14:paraId="3EFEEF16" w14:textId="77777777" w:rsidR="00DD2286" w:rsidRPr="00C6357C" w:rsidRDefault="00DD2286" w:rsidP="00C6357C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C6357C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1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C6357C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 to show that academic staff planning 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(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including succession,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promotion, re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deployment, termination, and retirement plans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)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is carried out to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ensure that the quality and quantity of the academic staff fulfil the needs for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education, research, and service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14:paraId="5526EB91" w14:textId="72EC8CED" w:rsidR="00DD2286" w:rsidRPr="00C6357C" w:rsidRDefault="00DD2286" w:rsidP="00F07660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 xml:space="preserve">หลักสูตรมีการวางแผนบุคลากรสายวิชาการให้เพียงพอทั้งเชิงปริมาณและคุณภาพ ที่สนับสนุนและส่งเสริมการจัดการเรียนรู้ การทำวิจัยและการบริการวิชาการ เพื่อสนับสนุนและบรรลุ </w:t>
      </w:r>
      <w:r w:rsidRPr="00C6357C">
        <w:rPr>
          <w:rFonts w:ascii="TH Niramit AS" w:hAnsi="TH Niramit AS" w:cs="TH Niramit AS"/>
          <w:sz w:val="32"/>
          <w:szCs w:val="32"/>
        </w:rPr>
        <w:t>PLO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ของหลักสูตร โดยการดำเนินการดังกล่าว ใช้ระบบกลไกที่มหาวิทยาลัยแม่โจ้กำหนดเป็นกรอบแนวทางในการดำเนินงาน โดยข้อมูลพื้นฐานของอาจารย์ผู้รับผิดชอบหลักสูตรเศรษฐศาสตร์ ซึ่งมีจำนวน 5 ท่าน มีคุณวุฒิการศึกษาระดับปริญญาเอกทั้ง </w:t>
      </w:r>
      <w:r w:rsidRPr="00C6357C">
        <w:rPr>
          <w:rFonts w:ascii="TH Niramit AS" w:hAnsi="TH Niramit AS" w:cs="TH Niramit AS"/>
          <w:sz w:val="32"/>
          <w:szCs w:val="32"/>
        </w:rPr>
        <w:t xml:space="preserve">5 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ท่าน และดำรงตำแหน่งทางวิชาการจำนวน </w:t>
      </w:r>
      <w:r w:rsidR="008578F2">
        <w:rPr>
          <w:rFonts w:ascii="TH Niramit AS" w:hAnsi="TH Niramit AS" w:cs="TH Niramit AS" w:hint="cs"/>
          <w:sz w:val="32"/>
          <w:szCs w:val="32"/>
          <w:cs/>
        </w:rPr>
        <w:t>3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ท่าน ได้แก่ ตำแหน่ง ผู้ช่วยศาสตราจารย์ จำนวน </w:t>
      </w:r>
      <w:r w:rsidR="001425B8">
        <w:rPr>
          <w:rFonts w:ascii="TH Niramit AS" w:hAnsi="TH Niramit AS" w:cs="TH Niramit AS" w:hint="cs"/>
          <w:sz w:val="32"/>
          <w:szCs w:val="32"/>
          <w:cs/>
        </w:rPr>
        <w:t>3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ท่าน </w:t>
      </w:r>
      <w:r w:rsidRPr="00C6357C">
        <w:rPr>
          <w:rFonts w:ascii="TH Niramit AS" w:hAnsi="TH Niramit AS" w:cs="TH Niramit AS"/>
          <w:sz w:val="32"/>
          <w:szCs w:val="32"/>
        </w:rPr>
        <w:t>(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ตารางที่ </w:t>
      </w:r>
      <w:r w:rsidRPr="00C6357C">
        <w:rPr>
          <w:rFonts w:ascii="TH Niramit AS" w:hAnsi="TH Niramit AS" w:cs="TH Niramit AS"/>
          <w:sz w:val="32"/>
          <w:szCs w:val="32"/>
        </w:rPr>
        <w:t>5-1)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</w:t>
      </w:r>
    </w:p>
    <w:p w14:paraId="51280BF1" w14:textId="3E57F922" w:rsidR="00DD2286" w:rsidRPr="00C6357C" w:rsidRDefault="00DD2286" w:rsidP="00C6357C">
      <w:pPr>
        <w:spacing w:after="0" w:line="240" w:lineRule="auto"/>
        <w:rPr>
          <w:rFonts w:ascii="TH Niramit AS" w:hAnsi="TH Niramit AS" w:cs="TH Niramit AS"/>
          <w:sz w:val="28"/>
        </w:rPr>
      </w:pPr>
      <w:r w:rsidRPr="00C6357C">
        <w:rPr>
          <w:rFonts w:ascii="TH Niramit AS" w:hAnsi="TH Niramit AS" w:cs="TH Niramit AS"/>
          <w:b/>
          <w:bCs/>
          <w:sz w:val="28"/>
          <w:cs/>
        </w:rPr>
        <w:t>ตารางที่ 5-1</w:t>
      </w:r>
      <w:r w:rsidRPr="00C6357C">
        <w:rPr>
          <w:rFonts w:ascii="TH Niramit AS" w:hAnsi="TH Niramit AS" w:cs="TH Niramit AS"/>
          <w:sz w:val="28"/>
          <w:cs/>
        </w:rPr>
        <w:t xml:space="preserve"> แสดงบุคลากรสายวิชาการของหลักสูตร (ข้อมูล ณ วันสิ้นปีการศึกษา 256</w:t>
      </w:r>
      <w:r w:rsidR="00D711C9" w:rsidRPr="00C6357C">
        <w:rPr>
          <w:rFonts w:ascii="TH Niramit AS" w:hAnsi="TH Niramit AS" w:cs="TH Niramit AS"/>
          <w:sz w:val="28"/>
        </w:rPr>
        <w:t>6</w:t>
      </w:r>
      <w:r w:rsidRPr="00C6357C">
        <w:rPr>
          <w:rFonts w:ascii="TH Niramit AS" w:hAnsi="TH Niramit AS" w:cs="TH Niramit AS"/>
          <w:sz w:val="28"/>
          <w:cs/>
        </w:rPr>
        <w:t>)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106"/>
        <w:gridCol w:w="992"/>
        <w:gridCol w:w="993"/>
        <w:gridCol w:w="992"/>
        <w:gridCol w:w="992"/>
        <w:gridCol w:w="992"/>
      </w:tblGrid>
      <w:tr w:rsidR="00DD2286" w:rsidRPr="00C6357C" w14:paraId="5253182A" w14:textId="77777777" w:rsidTr="003745A7">
        <w:trPr>
          <w:tblHeader/>
        </w:trPr>
        <w:tc>
          <w:tcPr>
            <w:tcW w:w="4106" w:type="dxa"/>
          </w:tcPr>
          <w:p w14:paraId="085EF678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วุฒิการศึกษา</w:t>
            </w:r>
          </w:p>
        </w:tc>
        <w:tc>
          <w:tcPr>
            <w:tcW w:w="992" w:type="dxa"/>
          </w:tcPr>
          <w:p w14:paraId="3E220BDF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อ.</w:t>
            </w:r>
          </w:p>
        </w:tc>
        <w:tc>
          <w:tcPr>
            <w:tcW w:w="993" w:type="dxa"/>
          </w:tcPr>
          <w:p w14:paraId="3B2E3F48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ผศ.</w:t>
            </w:r>
          </w:p>
        </w:tc>
        <w:tc>
          <w:tcPr>
            <w:tcW w:w="992" w:type="dxa"/>
          </w:tcPr>
          <w:p w14:paraId="783E7BC1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รศ.</w:t>
            </w:r>
          </w:p>
        </w:tc>
        <w:tc>
          <w:tcPr>
            <w:tcW w:w="992" w:type="dxa"/>
          </w:tcPr>
          <w:p w14:paraId="101E89B6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ศ.</w:t>
            </w:r>
          </w:p>
        </w:tc>
        <w:tc>
          <w:tcPr>
            <w:tcW w:w="992" w:type="dxa"/>
          </w:tcPr>
          <w:p w14:paraId="7E95C27C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รวม</w:t>
            </w:r>
          </w:p>
        </w:tc>
      </w:tr>
      <w:tr w:rsidR="00DD2286" w:rsidRPr="00C6357C" w14:paraId="76E80FD0" w14:textId="77777777" w:rsidTr="003745A7">
        <w:tc>
          <w:tcPr>
            <w:tcW w:w="4106" w:type="dxa"/>
          </w:tcPr>
          <w:p w14:paraId="58D2ECAE" w14:textId="77777777" w:rsidR="00DD2286" w:rsidRPr="00C6357C" w:rsidRDefault="00DD2286" w:rsidP="00C6357C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ปริญญาตรี</w:t>
            </w:r>
          </w:p>
        </w:tc>
        <w:tc>
          <w:tcPr>
            <w:tcW w:w="992" w:type="dxa"/>
          </w:tcPr>
          <w:p w14:paraId="2ECEBEDB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4C7CA3C3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4A33F43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5BEDBDB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66055DB0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</w:tr>
      <w:tr w:rsidR="00DD2286" w:rsidRPr="00C6357C" w14:paraId="7AFB596C" w14:textId="77777777" w:rsidTr="003745A7">
        <w:tc>
          <w:tcPr>
            <w:tcW w:w="4106" w:type="dxa"/>
          </w:tcPr>
          <w:p w14:paraId="3FB38776" w14:textId="77777777" w:rsidR="00DD2286" w:rsidRPr="00C6357C" w:rsidRDefault="00DD2286" w:rsidP="00C6357C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ปริญญาโท</w:t>
            </w:r>
          </w:p>
        </w:tc>
        <w:tc>
          <w:tcPr>
            <w:tcW w:w="992" w:type="dxa"/>
          </w:tcPr>
          <w:p w14:paraId="65609F18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46C444C5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28F065D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3F424F4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783A988D" w14:textId="77777777" w:rsidR="00DD2286" w:rsidRPr="00C6357C" w:rsidRDefault="00DD2286" w:rsidP="00C6357C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</w:tr>
      <w:tr w:rsidR="00DD2286" w:rsidRPr="00C6357C" w14:paraId="70222968" w14:textId="77777777" w:rsidTr="003745A7">
        <w:tc>
          <w:tcPr>
            <w:tcW w:w="4106" w:type="dxa"/>
          </w:tcPr>
          <w:p w14:paraId="17A27C59" w14:textId="77777777" w:rsidR="00DD2286" w:rsidRPr="00C6357C" w:rsidRDefault="00DD2286" w:rsidP="003745A7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ปริญญาเอก</w:t>
            </w:r>
          </w:p>
        </w:tc>
        <w:tc>
          <w:tcPr>
            <w:tcW w:w="992" w:type="dxa"/>
          </w:tcPr>
          <w:p w14:paraId="4F891C67" w14:textId="054E0CAF" w:rsidR="00DD2286" w:rsidRPr="00C6357C" w:rsidRDefault="002748A5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2</w:t>
            </w:r>
          </w:p>
        </w:tc>
        <w:tc>
          <w:tcPr>
            <w:tcW w:w="993" w:type="dxa"/>
          </w:tcPr>
          <w:p w14:paraId="5A136C7D" w14:textId="51D839B9" w:rsidR="00DD2286" w:rsidRPr="00C6357C" w:rsidRDefault="00F93964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992" w:type="dxa"/>
          </w:tcPr>
          <w:p w14:paraId="3635E5C8" w14:textId="062F07A3" w:rsidR="00DD2286" w:rsidRPr="00C6357C" w:rsidRDefault="00F93964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4CBCF27C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7AF6E2B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5</w:t>
            </w:r>
          </w:p>
        </w:tc>
      </w:tr>
      <w:tr w:rsidR="00DD2286" w:rsidRPr="00C6357C" w14:paraId="69B164AC" w14:textId="77777777" w:rsidTr="003745A7">
        <w:tc>
          <w:tcPr>
            <w:tcW w:w="4106" w:type="dxa"/>
          </w:tcPr>
          <w:p w14:paraId="699B670D" w14:textId="77777777" w:rsidR="00DD2286" w:rsidRPr="00C6357C" w:rsidRDefault="00DD2286" w:rsidP="003745A7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สูงกว่าปริญญาเอก</w:t>
            </w:r>
          </w:p>
        </w:tc>
        <w:tc>
          <w:tcPr>
            <w:tcW w:w="992" w:type="dxa"/>
          </w:tcPr>
          <w:p w14:paraId="09CD49B3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3" w:type="dxa"/>
          </w:tcPr>
          <w:p w14:paraId="239101B1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CFA967B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046BA27C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3045328F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C6357C">
              <w:rPr>
                <w:rFonts w:ascii="TH Niramit AS" w:hAnsi="TH Niramit AS" w:cs="TH Niramit AS"/>
                <w:sz w:val="28"/>
                <w:cs/>
              </w:rPr>
              <w:t>-</w:t>
            </w:r>
          </w:p>
        </w:tc>
      </w:tr>
      <w:tr w:rsidR="00DD2286" w:rsidRPr="00C6357C" w14:paraId="36E4A36F" w14:textId="77777777" w:rsidTr="003745A7">
        <w:tc>
          <w:tcPr>
            <w:tcW w:w="4106" w:type="dxa"/>
          </w:tcPr>
          <w:p w14:paraId="55701AB0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992" w:type="dxa"/>
          </w:tcPr>
          <w:p w14:paraId="48BCA39C" w14:textId="43C6BD77" w:rsidR="00DD2286" w:rsidRPr="00C6357C" w:rsidRDefault="002748A5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2</w:t>
            </w:r>
          </w:p>
        </w:tc>
        <w:tc>
          <w:tcPr>
            <w:tcW w:w="993" w:type="dxa"/>
          </w:tcPr>
          <w:p w14:paraId="07DD7111" w14:textId="6AB14371" w:rsidR="00DD2286" w:rsidRPr="00C6357C" w:rsidRDefault="00F93964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992" w:type="dxa"/>
          </w:tcPr>
          <w:p w14:paraId="55474109" w14:textId="441452A6" w:rsidR="00DD2286" w:rsidRPr="00C6357C" w:rsidRDefault="00F93964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>
              <w:rPr>
                <w:rFonts w:ascii="TH Niramit AS" w:hAnsi="TH Niramit AS" w:cs="TH Niramit AS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2996E863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-</w:t>
            </w:r>
          </w:p>
        </w:tc>
        <w:tc>
          <w:tcPr>
            <w:tcW w:w="992" w:type="dxa"/>
          </w:tcPr>
          <w:p w14:paraId="1D5DE9F2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5</w:t>
            </w:r>
          </w:p>
        </w:tc>
      </w:tr>
    </w:tbl>
    <w:p w14:paraId="7C5EADD7" w14:textId="77777777" w:rsidR="00DD2286" w:rsidRPr="00C6357C" w:rsidRDefault="00DD2286" w:rsidP="00DD2286">
      <w:pPr>
        <w:spacing w:after="0" w:line="240" w:lineRule="auto"/>
        <w:jc w:val="thaiDistribute"/>
        <w:rPr>
          <w:rFonts w:ascii="TH Niramit AS" w:hAnsi="TH Niramit AS" w:cs="TH Niramit AS"/>
          <w:sz w:val="28"/>
        </w:rPr>
      </w:pPr>
      <w:r w:rsidRPr="00C6357C">
        <w:rPr>
          <w:rFonts w:ascii="TH Niramit AS" w:hAnsi="TH Niramit AS" w:cs="TH Niramit AS"/>
          <w:sz w:val="28"/>
          <w:cs/>
        </w:rPr>
        <w:t>หมายเหตุ : ข้อมูลบุคลากรสายวิชาการของหลักสูตรที่เป็นอาจารย์ผู้รับผิดชอบหลักสูตรจำนวน 5 คน</w:t>
      </w:r>
    </w:p>
    <w:p w14:paraId="57400D1C" w14:textId="77777777" w:rsidR="00DD2286" w:rsidRPr="00C6357C" w:rsidRDefault="00DD2286" w:rsidP="00DD2286">
      <w:pPr>
        <w:spacing w:after="0" w:line="240" w:lineRule="auto"/>
        <w:jc w:val="thaiDistribute"/>
        <w:rPr>
          <w:rFonts w:ascii="TH Niramit AS" w:hAnsi="TH Niramit AS" w:cs="TH Niramit AS"/>
          <w:sz w:val="28"/>
        </w:rPr>
      </w:pPr>
      <w:r w:rsidRPr="00C6357C">
        <w:rPr>
          <w:rFonts w:ascii="TH Niramit AS" w:hAnsi="TH Niramit AS" w:cs="TH Niramit AS"/>
          <w:sz w:val="28"/>
          <w:cs/>
        </w:rPr>
        <w:t>ที่มา</w:t>
      </w:r>
      <w:r w:rsidRPr="00C6357C">
        <w:rPr>
          <w:rFonts w:ascii="TH Niramit AS" w:hAnsi="TH Niramit AS" w:cs="TH Niramit AS"/>
          <w:sz w:val="28"/>
        </w:rPr>
        <w:t xml:space="preserve">: </w:t>
      </w:r>
      <w:hyperlink r:id="rId5" w:history="1">
        <w:r w:rsidRPr="00C6357C">
          <w:rPr>
            <w:rStyle w:val="Hyperlink"/>
            <w:rFonts w:ascii="TH Niramit AS" w:hAnsi="TH Niramit AS" w:cs="TH Niramit AS"/>
            <w:sz w:val="28"/>
          </w:rPr>
          <w:t>https://erp.mju.ac.th/studentDegreeManagerNow.aspx?fac=12&amp;year=2565</w:t>
        </w:r>
      </w:hyperlink>
    </w:p>
    <w:p w14:paraId="4F43DCB0" w14:textId="77777777" w:rsidR="00DD2286" w:rsidRPr="00C6357C" w:rsidRDefault="00DD2286" w:rsidP="00DD2286">
      <w:pPr>
        <w:spacing w:before="120"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>หลักสูตรมีระบบกลไกในการวางแผนบุคลากรสายวิชาการ ดังนี้</w:t>
      </w:r>
    </w:p>
    <w:p w14:paraId="79762CE4" w14:textId="3B3B93BB" w:rsidR="00DD2286" w:rsidRPr="00C6357C" w:rsidRDefault="00C6357C" w:rsidP="00C6357C">
      <w:pPr>
        <w:pStyle w:val="ListParagraph"/>
        <w:spacing w:after="0" w:line="240" w:lineRule="auto"/>
        <w:ind w:left="0" w:firstLine="720"/>
        <w:contextualSpacing w:val="0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1. </w:t>
      </w:r>
      <w:r w:rsidR="00DD2286" w:rsidRPr="00C6357C">
        <w:rPr>
          <w:rFonts w:ascii="TH Niramit AS" w:hAnsi="TH Niramit AS" w:cs="TH Niramit AS"/>
          <w:b/>
          <w:bCs/>
          <w:sz w:val="32"/>
          <w:szCs w:val="32"/>
          <w:cs/>
        </w:rPr>
        <w:t>ระบบการกำหนดภาระงานและแรงจูงใน</w:t>
      </w:r>
    </w:p>
    <w:p w14:paraId="45A528AE" w14:textId="77777777" w:rsidR="00DD2286" w:rsidRPr="00C6357C" w:rsidRDefault="00DD2286" w:rsidP="00C6357C">
      <w:pPr>
        <w:pStyle w:val="ListParagraph"/>
        <w:numPr>
          <w:ilvl w:val="1"/>
          <w:numId w:val="63"/>
        </w:numPr>
        <w:tabs>
          <w:tab w:val="left" w:pos="1170"/>
        </w:tabs>
        <w:spacing w:after="0" w:line="240" w:lineRule="auto"/>
        <w:ind w:left="0" w:firstLine="994"/>
        <w:contextualSpacing w:val="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>การพัฒนาศักยภาพการเป็นประธานหลักสูตรโดยการเรียนรู้จากการปฏิบัติงาน ได้แก่ การเป็นอาจารย์ผู้รับผิดชอบหลักสูตร การเป็นคณะกรรมการต่าง ๆ ที่เกี่ยวข้องกับงานในแต่ละพันธกิจ</w:t>
      </w:r>
    </w:p>
    <w:p w14:paraId="6C166CCE" w14:textId="77777777" w:rsidR="00DD2286" w:rsidRPr="00C6357C" w:rsidRDefault="00DD2286" w:rsidP="00C6357C">
      <w:pPr>
        <w:pStyle w:val="ListParagraph"/>
        <w:numPr>
          <w:ilvl w:val="1"/>
          <w:numId w:val="63"/>
        </w:numPr>
        <w:tabs>
          <w:tab w:val="left" w:pos="1170"/>
        </w:tabs>
        <w:spacing w:after="0" w:line="240" w:lineRule="auto"/>
        <w:ind w:left="0" w:firstLine="994"/>
        <w:contextualSpacing w:val="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>การกำหนดบทบาท และหน้าที่ความรับผิดชอบของอาจารย์ผู้รับผิดชอบหลักสูตร โดยจัดทำในรูปแบบข้อตกลงภาระงาน และพฤติกรรมการปฏิบัติงาน (</w:t>
      </w:r>
      <w:r w:rsidRPr="00C6357C">
        <w:rPr>
          <w:rFonts w:ascii="TH Niramit AS" w:hAnsi="TH Niramit AS" w:cs="TH Niramit AS"/>
          <w:sz w:val="32"/>
          <w:szCs w:val="32"/>
        </w:rPr>
        <w:t xml:space="preserve">Term of Reference 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: </w:t>
      </w:r>
      <w:r w:rsidRPr="00C6357C">
        <w:rPr>
          <w:rFonts w:ascii="TH Niramit AS" w:hAnsi="TH Niramit AS" w:cs="TH Niramit AS"/>
          <w:sz w:val="32"/>
          <w:szCs w:val="32"/>
        </w:rPr>
        <w:t>TOR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) และแบบรายงานภาระงานตามข้อตกลง รวมทั้งแบบประเมินผลการปฏิบัติงานโดยคณะเศรษฐศาสตร์ ดำเนินการตามข้อบังคับว่าด้วยงานบริหารงานบุคคลของมหาวิทยาลัยแม่โจ้ ที่กำหนดขั้นตอนการปฏิบัติตั้งแต่การจ้าง การบรรจุ การแต่งตั้ง ค่าจ้าง การเพิ่มพูนประสิทธิภาพ และการสร้างแรงจูงใจในการปฏิบัติงาน </w:t>
      </w:r>
    </w:p>
    <w:p w14:paraId="3359139F" w14:textId="54325339" w:rsidR="00DD2286" w:rsidRPr="00C6357C" w:rsidRDefault="00DD2286" w:rsidP="00C6357C">
      <w:pPr>
        <w:pStyle w:val="ListParagraph"/>
        <w:numPr>
          <w:ilvl w:val="1"/>
          <w:numId w:val="63"/>
        </w:numPr>
        <w:tabs>
          <w:tab w:val="left" w:pos="1170"/>
        </w:tabs>
        <w:spacing w:before="120" w:after="0" w:line="240" w:lineRule="auto"/>
        <w:ind w:left="0" w:firstLine="994"/>
        <w:contextualSpacing w:val="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lastRenderedPageBreak/>
        <w:t>การพัฒนาความก้าวหน้าในอาชีพ (</w:t>
      </w:r>
      <w:r w:rsidRPr="00C6357C">
        <w:rPr>
          <w:rFonts w:ascii="TH Niramit AS" w:hAnsi="TH Niramit AS" w:cs="TH Niramit AS"/>
          <w:sz w:val="32"/>
          <w:szCs w:val="32"/>
        </w:rPr>
        <w:t>Promotion</w:t>
      </w:r>
      <w:r w:rsidRPr="00C6357C">
        <w:rPr>
          <w:rFonts w:ascii="TH Niramit AS" w:hAnsi="TH Niramit AS" w:cs="TH Niramit AS"/>
          <w:sz w:val="32"/>
          <w:szCs w:val="32"/>
          <w:cs/>
        </w:rPr>
        <w:t>) มหาวิทยาลัยพยายามส่งเสริมให้บุคลากรประเภทวิชาการขึ้นสู่ตำแหน่งที่สูงขึ้น ตาม</w:t>
      </w:r>
      <w:r w:rsidRPr="00C6357C">
        <w:fldChar w:fldCharType="begin"/>
      </w:r>
      <w:r w:rsidRPr="00C6357C">
        <w:rPr>
          <w:rFonts w:ascii="TH Niramit AS" w:hAnsi="TH Niramit AS" w:cs="TH Niramit AS"/>
        </w:rPr>
        <w:instrText>HYPERLINK "https://finance.mju.ac.th/goverment/20111119104835_finance/Doc_25630513095003_42789.pdf"</w:instrText>
      </w:r>
      <w:r w:rsidRPr="00C6357C">
        <w:fldChar w:fldCharType="separate"/>
      </w:r>
      <w:r w:rsidRPr="00C6357C">
        <w:rPr>
          <w:rStyle w:val="Hyperlink"/>
          <w:rFonts w:ascii="TH Niramit AS" w:hAnsi="TH Niramit AS" w:cs="TH Niramit AS"/>
          <w:sz w:val="32"/>
          <w:szCs w:val="32"/>
          <w:cs/>
        </w:rPr>
        <w:t>ประกาศคณะกรรมการบริหารงานบุคคลมหาวิทยาลัยแม่โจ้ เรื่องหลักเกณฑ์และวิธีการประเมินความก้าวหน้าตำแหน่งทางวิชาการของพนักงานหาวิทยาลัยประเภทวิชาการ พ.ศ.2562</w:t>
      </w:r>
      <w:r w:rsidRPr="00C6357C">
        <w:rPr>
          <w:rStyle w:val="Hyperlink"/>
          <w:rFonts w:ascii="TH Niramit AS" w:hAnsi="TH Niramit AS" w:cs="TH Niramit AS"/>
          <w:sz w:val="32"/>
          <w:szCs w:val="32"/>
        </w:rPr>
        <w:fldChar w:fldCharType="end"/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รวมถึงจัดทำผลงานทางวิชาการเพื่อให้มีความพร้อมในการเป็นผู้มีคุณสมบัติเป็นอาจารย์ผู้รับผิดชอบหลักสูตร โดยขณะนี้ มหาวิทยาลัยอยู่ระหว่างขับเคลื่อนฐานข้อมูลอาจารย์ผู้รับผิดชอบหลักสูตร เพื่อใช้เป็นฐานข้อมูลสำหรับการบริหารจัดการอาจารย์ผู้รับผิดชอบหลักสูตร การพัฒนาอาจารย์ให้เป็นผู้มีคุณสมบัติในการเป็นผู้รับผิดชอบหลักสูตรตามหลักเกณฑ์มาตรฐานหลักสูตร นอกจากนี้คณะมีการจัดทำแผนบริหารทรัพยากรมนุษย์เพื่อติดตามความก้าวหน้าในอาชีพของบุคลากรสายวิชาการ ได้แก่ การเข้าสู่ตำแหน่งทางวิชาการและความเชี่ยวชาญด้านต่าง ๆ สื่อสารข้อมูลเกี่ยวกับตำแหน่งทางวิชาการถึงอาจารย์ทุกคนโดยตรง และมีการกำกับติดตามผ่านคณะกรรมการบริหารทรัพยากรมนุษย์ และติดตามผ่านที่ประชุมหลักสูตรมีการแลกเปลี่ยนประสบการณ์การเข้าสู่ตำแหน่งทางวิชาการอาจารย์ในหลักสูตรทุกคนได้รับรู้ถึงความสำคัญและจำเป็นของการสร้างผลงานทางวิชาการเพื่อเข้าสู่ตำแหน่งทางวิชาการที่สูงขึ้น นอกจากนี้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 xml:space="preserve">หลักสูตรมีการวางแผนและติดตามการขอกำหนดตำแหน่งทางวิชาการของอาจารย์ผู้รับผิดชอบหลักสูตรตามระยะเวลา เพื่อให้เกิดความก้าวหน้าของศาสตร์ทางด้านเศรษฐศาสตร์ โดยในปี </w:t>
      </w:r>
      <w:r w:rsidRPr="00C6357C">
        <w:rPr>
          <w:rFonts w:ascii="TH Niramit AS" w:eastAsia="Calibri" w:hAnsi="TH Niramit AS" w:cs="TH Niramit AS"/>
          <w:sz w:val="32"/>
          <w:szCs w:val="32"/>
        </w:rPr>
        <w:t>256</w:t>
      </w:r>
      <w:r w:rsidR="00335A8F" w:rsidRPr="00C6357C">
        <w:rPr>
          <w:rFonts w:ascii="TH Niramit AS" w:eastAsia="Calibri" w:hAnsi="TH Niramit AS" w:cs="TH Niramit AS"/>
          <w:sz w:val="32"/>
          <w:szCs w:val="32"/>
          <w:cs/>
        </w:rPr>
        <w:t>6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 xml:space="preserve"> </w:t>
      </w:r>
      <w:r w:rsidR="00335A8F" w:rsidRPr="00C6357C">
        <w:rPr>
          <w:rFonts w:ascii="TH Niramit AS" w:eastAsia="Calibri" w:hAnsi="TH Niramit AS" w:cs="TH Niramit AS"/>
          <w:sz w:val="32"/>
          <w:szCs w:val="32"/>
          <w:cs/>
        </w:rPr>
        <w:t>ดังนี้...................................................................................................................................</w:t>
      </w:r>
    </w:p>
    <w:p w14:paraId="7B528D1B" w14:textId="77777777" w:rsidR="00DD2286" w:rsidRPr="00C6357C" w:rsidRDefault="00DD2286" w:rsidP="00DD2286">
      <w:pPr>
        <w:spacing w:before="120" w:after="0" w:line="240" w:lineRule="auto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ตารางที่ 5-2</w:t>
      </w:r>
      <w:r w:rsidRPr="00C6357C">
        <w:rPr>
          <w:rFonts w:ascii="TH Niramit AS" w:hAnsi="TH Niramit AS" w:cs="TH Niramit AS"/>
          <w:sz w:val="32"/>
          <w:szCs w:val="32"/>
        </w:rPr>
        <w:t xml:space="preserve"> </w:t>
      </w:r>
      <w:r w:rsidRPr="00C6357C">
        <w:rPr>
          <w:rFonts w:ascii="TH Niramit AS" w:hAnsi="TH Niramit AS" w:cs="TH Niramit AS"/>
          <w:sz w:val="32"/>
          <w:szCs w:val="32"/>
          <w:cs/>
        </w:rPr>
        <w:t>การวางแผนการขอกำหนดตำแหน่งทางวิชาการของอาจารย์ผู้รับผิดชอบหลักสูตร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168"/>
        <w:gridCol w:w="1330"/>
        <w:gridCol w:w="1578"/>
        <w:gridCol w:w="1229"/>
        <w:gridCol w:w="1260"/>
        <w:gridCol w:w="1273"/>
        <w:gridCol w:w="1517"/>
      </w:tblGrid>
      <w:tr w:rsidR="00DD2286" w:rsidRPr="00C6357C" w14:paraId="2C06DE13" w14:textId="77777777" w:rsidTr="00B71262">
        <w:trPr>
          <w:trHeight w:val="262"/>
        </w:trPr>
        <w:tc>
          <w:tcPr>
            <w:tcW w:w="1168" w:type="dxa"/>
            <w:vMerge w:val="restart"/>
            <w:shd w:val="clear" w:color="auto" w:fill="D0CECE" w:themeFill="background2" w:themeFillShade="E6"/>
            <w:vAlign w:val="center"/>
          </w:tcPr>
          <w:p w14:paraId="28FC368D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ประเภท</w:t>
            </w:r>
          </w:p>
        </w:tc>
        <w:tc>
          <w:tcPr>
            <w:tcW w:w="8187" w:type="dxa"/>
            <w:gridSpan w:val="6"/>
            <w:shd w:val="clear" w:color="auto" w:fill="D0CECE" w:themeFill="background2" w:themeFillShade="E6"/>
            <w:vAlign w:val="center"/>
          </w:tcPr>
          <w:p w14:paraId="6EC58EDE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ปีที่จะยื่นขอ</w:t>
            </w:r>
          </w:p>
        </w:tc>
      </w:tr>
      <w:tr w:rsidR="00DD2286" w:rsidRPr="00C6357C" w14:paraId="2FD77DF3" w14:textId="77777777" w:rsidTr="00B71262">
        <w:trPr>
          <w:trHeight w:val="271"/>
        </w:trPr>
        <w:tc>
          <w:tcPr>
            <w:tcW w:w="1168" w:type="dxa"/>
            <w:vMerge/>
            <w:shd w:val="clear" w:color="auto" w:fill="D0CECE" w:themeFill="background2" w:themeFillShade="E6"/>
            <w:vAlign w:val="center"/>
          </w:tcPr>
          <w:p w14:paraId="1E824975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4137" w:type="dxa"/>
            <w:gridSpan w:val="3"/>
            <w:shd w:val="clear" w:color="auto" w:fill="D0CECE" w:themeFill="background2" w:themeFillShade="E6"/>
            <w:vAlign w:val="center"/>
          </w:tcPr>
          <w:p w14:paraId="0748DD15" w14:textId="60EA448C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</w:rPr>
              <w:t>256</w:t>
            </w:r>
            <w:r w:rsidR="00335A8F"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6</w:t>
            </w:r>
          </w:p>
        </w:tc>
        <w:tc>
          <w:tcPr>
            <w:tcW w:w="4050" w:type="dxa"/>
            <w:gridSpan w:val="3"/>
            <w:shd w:val="clear" w:color="auto" w:fill="D0CECE" w:themeFill="background2" w:themeFillShade="E6"/>
            <w:vAlign w:val="center"/>
          </w:tcPr>
          <w:p w14:paraId="11561E5D" w14:textId="4703EA8F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</w:rPr>
              <w:t>256</w:t>
            </w:r>
            <w:r w:rsidR="00335A8F"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7</w:t>
            </w:r>
          </w:p>
        </w:tc>
      </w:tr>
      <w:tr w:rsidR="00DD2286" w:rsidRPr="00C6357C" w14:paraId="6E4D3A4E" w14:textId="77777777" w:rsidTr="00B71262">
        <w:trPr>
          <w:trHeight w:val="271"/>
        </w:trPr>
        <w:tc>
          <w:tcPr>
            <w:tcW w:w="1168" w:type="dxa"/>
            <w:vMerge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9079489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133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2DA53FE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ผศ.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CD4F370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รศ.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08C0A6C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ศ.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7789917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ผศ.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895E89D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รศ.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A09A008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ศ.</w:t>
            </w:r>
          </w:p>
        </w:tc>
      </w:tr>
      <w:tr w:rsidR="00DD2286" w:rsidRPr="00C6357C" w14:paraId="5F0D490C" w14:textId="77777777" w:rsidTr="00B71262">
        <w:trPr>
          <w:trHeight w:val="262"/>
        </w:trPr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2B5A7" w14:textId="08FEE8D2" w:rsidR="00DD2286" w:rsidRPr="00C6357C" w:rsidRDefault="00DD2286" w:rsidP="003745A7">
            <w:pPr>
              <w:jc w:val="thaiDistribute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F901F" w14:textId="6A1D8186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8E7E6" w14:textId="576C203C" w:rsidR="00DD2286" w:rsidRPr="00C6357C" w:rsidRDefault="00DD2286" w:rsidP="003745A7">
            <w:pPr>
              <w:ind w:right="-11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B55F76" w14:textId="78E07EC4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C03EA" w14:textId="1EA9F31E" w:rsidR="00DD2286" w:rsidRPr="00C6357C" w:rsidRDefault="00DD2286" w:rsidP="003745A7">
            <w:pPr>
              <w:ind w:right="-106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EFDE1" w14:textId="724D7670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E5A5B" w14:textId="20C5A7CB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DD2286" w:rsidRPr="00C6357C" w14:paraId="02646694" w14:textId="77777777" w:rsidTr="00B71262">
        <w:trPr>
          <w:trHeight w:val="271"/>
        </w:trPr>
        <w:tc>
          <w:tcPr>
            <w:tcW w:w="11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8492C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BE179" w14:textId="3A61801B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15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5932F" w14:textId="19F72C0C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C3CB3" w14:textId="497C6B0B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419BEE" w14:textId="452359AA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7F1CC" w14:textId="7833B256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3EE28" w14:textId="59C2C906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</w:tr>
    </w:tbl>
    <w:p w14:paraId="60BFDA69" w14:textId="2254C348" w:rsidR="00DD2286" w:rsidRPr="00C6357C" w:rsidRDefault="00DD2286" w:rsidP="00C6357C">
      <w:pPr>
        <w:pStyle w:val="ListParagraph"/>
        <w:numPr>
          <w:ilvl w:val="0"/>
          <w:numId w:val="119"/>
        </w:num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ระบบการยกย่องและธำรงรักษาอย่างมีประสิทธิภาพ</w:t>
      </w:r>
    </w:p>
    <w:p w14:paraId="3B2AD327" w14:textId="77777777" w:rsidR="00DD2286" w:rsidRDefault="00DD2286" w:rsidP="00C6357C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>หลักสูตรดำเนินการเชื่อมโยงกระบวนการในการยกย่อง และธำรงรักษาอาจารย์ให้ปฏิบัติงานอย่างเต็มประสิทธิภาพ และมีขวัญกำลังใจ โดยจัดสภาพแวดล้อมในการปฏิบัติงานให้มีความเหมาะสม รวมทั้งการจัดสรรงบประมาณสนับสนุนการพัฒนาตนเอง เช่น การฝึกอบรม การนำเสนอผลงานทางวิชาการในประเทศและต่างประเทศ</w:t>
      </w:r>
    </w:p>
    <w:p w14:paraId="74F343F3" w14:textId="213C7F5E" w:rsidR="00DD2286" w:rsidRPr="00C6357C" w:rsidRDefault="00DD2286" w:rsidP="00C6357C">
      <w:pPr>
        <w:pStyle w:val="ListParagraph"/>
        <w:numPr>
          <w:ilvl w:val="0"/>
          <w:numId w:val="119"/>
        </w:num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ระบบในการลาออก และการเกษียณอายุ</w:t>
      </w:r>
    </w:p>
    <w:p w14:paraId="3382B7BD" w14:textId="1E84ED3C" w:rsidR="00DD2286" w:rsidRPr="00C6357C" w:rsidRDefault="00DD2286" w:rsidP="00C6357C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>หลักสูตรได้เข้าร่วมกับคณะกรรมการบริหารทรัพยากรมนุษย์ของคณะฯ ในการจัดทำระบบการดูแลอาจารย์ในหลักสูตรให้คงอยู่กับหลักสูตร โดยจัดทำแผนอัตรากำลังเพื่อเป็นกลไกในการสรรหา และ</w:t>
      </w:r>
      <w:r w:rsidRPr="00C6357C">
        <w:rPr>
          <w:rFonts w:ascii="TH Niramit AS" w:hAnsi="TH Niramit AS" w:cs="TH Niramit AS"/>
          <w:sz w:val="32"/>
          <w:szCs w:val="32"/>
          <w:cs/>
        </w:rPr>
        <w:lastRenderedPageBreak/>
        <w:t xml:space="preserve">รับอาจารย์ใหม่ หากมีอาจารย์ลาออก เกษียณอายุ ซึ่งหลักสูตรมีระบบ และกลไกของการสืบทอดตำแหน่งเพื่อตอบสนองต่อความต้องการในการเรียนการสอน การวิจัย และให้บริการที่เกี่ยวข้อง </w:t>
      </w:r>
    </w:p>
    <w:p w14:paraId="26694DA1" w14:textId="77777777" w:rsidR="00DD2286" w:rsidRPr="00C6357C" w:rsidRDefault="00DD2286" w:rsidP="00DD2286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 xml:space="preserve">จะเห็นว่าจากการที่หลักสูตรได้มีการวางแผนในด้านอัตรากำลังของบุคลากรสายวิชาการ ทั้งในกรณีที่อาจารย์เกษียณอายุ และลาออก ทำให้หลักสูตรมีอัตราการคงอยู่ของอาจารย์ในรอบ 5 ปี มีจำนวนครบ </w:t>
      </w:r>
      <w:r w:rsidRPr="00C6357C">
        <w:rPr>
          <w:rFonts w:ascii="TH Niramit AS" w:hAnsi="TH Niramit AS" w:cs="TH Niramit AS"/>
          <w:sz w:val="32"/>
          <w:szCs w:val="32"/>
        </w:rPr>
        <w:t>5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ท่าน</w:t>
      </w:r>
      <w:r w:rsidRPr="00C6357C">
        <w:rPr>
          <w:rFonts w:ascii="TH Niramit AS" w:hAnsi="TH Niramit AS" w:cs="TH Niramit AS"/>
          <w:sz w:val="32"/>
          <w:szCs w:val="32"/>
        </w:rPr>
        <w:t xml:space="preserve"> (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ตารางที่ </w:t>
      </w:r>
      <w:r w:rsidRPr="00C6357C">
        <w:rPr>
          <w:rFonts w:ascii="TH Niramit AS" w:hAnsi="TH Niramit AS" w:cs="TH Niramit AS"/>
          <w:sz w:val="32"/>
          <w:szCs w:val="32"/>
        </w:rPr>
        <w:t>5-3)</w:t>
      </w:r>
    </w:p>
    <w:p w14:paraId="30D3D2A9" w14:textId="47498568" w:rsidR="00DD2286" w:rsidRDefault="00DD2286" w:rsidP="00DD2286">
      <w:pPr>
        <w:spacing w:before="120" w:after="0" w:line="240" w:lineRule="auto"/>
        <w:jc w:val="thaiDistribute"/>
        <w:rPr>
          <w:rFonts w:ascii="TH Niramit AS" w:hAnsi="TH Niramit AS" w:cs="TH Niramit AS"/>
          <w:sz w:val="28"/>
        </w:rPr>
      </w:pPr>
      <w:r w:rsidRPr="00C6357C">
        <w:rPr>
          <w:rFonts w:ascii="TH Niramit AS" w:hAnsi="TH Niramit AS" w:cs="TH Niramit AS"/>
          <w:b/>
          <w:bCs/>
          <w:sz w:val="28"/>
          <w:cs/>
        </w:rPr>
        <w:t>ตารางที่ 5-3</w:t>
      </w:r>
      <w:r w:rsidRPr="00C6357C">
        <w:rPr>
          <w:rFonts w:ascii="TH Niramit AS" w:hAnsi="TH Niramit AS" w:cs="TH Niramit AS"/>
          <w:sz w:val="28"/>
          <w:cs/>
        </w:rPr>
        <w:t xml:space="preserve"> แสดงจำนวนบุคลากรสายวิชาการของหลักสูตรในรอบ 5 ปี  ตั้งแต่ ปี 256</w:t>
      </w:r>
      <w:r w:rsidR="00335A8F" w:rsidRPr="00C6357C">
        <w:rPr>
          <w:rFonts w:ascii="TH Niramit AS" w:hAnsi="TH Niramit AS" w:cs="TH Niramit AS"/>
          <w:sz w:val="28"/>
          <w:cs/>
        </w:rPr>
        <w:t>2</w:t>
      </w:r>
      <w:r w:rsidRPr="00C6357C">
        <w:rPr>
          <w:rFonts w:ascii="TH Niramit AS" w:hAnsi="TH Niramit AS" w:cs="TH Niramit AS"/>
          <w:sz w:val="28"/>
          <w:cs/>
        </w:rPr>
        <w:t>-256</w:t>
      </w:r>
      <w:r w:rsidR="00335A8F" w:rsidRPr="00C6357C">
        <w:rPr>
          <w:rFonts w:ascii="TH Niramit AS" w:hAnsi="TH Niramit AS" w:cs="TH Niramit AS"/>
          <w:sz w:val="28"/>
          <w:cs/>
        </w:rPr>
        <w:t>6</w:t>
      </w:r>
      <w:r w:rsidRPr="00C6357C">
        <w:rPr>
          <w:rFonts w:ascii="TH Niramit AS" w:hAnsi="TH Niramit AS" w:cs="TH Niramit AS"/>
          <w:sz w:val="28"/>
          <w:cs/>
        </w:rPr>
        <w:t xml:space="preserve"> </w:t>
      </w:r>
    </w:p>
    <w:tbl>
      <w:tblPr>
        <w:tblStyle w:val="TableGrid"/>
        <w:tblW w:w="8776" w:type="dxa"/>
        <w:jc w:val="center"/>
        <w:tblLayout w:type="fixed"/>
        <w:tblLook w:val="04A0" w:firstRow="1" w:lastRow="0" w:firstColumn="1" w:lastColumn="0" w:noHBand="0" w:noVBand="1"/>
      </w:tblPr>
      <w:tblGrid>
        <w:gridCol w:w="1826"/>
        <w:gridCol w:w="693"/>
        <w:gridCol w:w="588"/>
        <w:gridCol w:w="725"/>
        <w:gridCol w:w="709"/>
        <w:gridCol w:w="709"/>
        <w:gridCol w:w="709"/>
        <w:gridCol w:w="708"/>
        <w:gridCol w:w="709"/>
        <w:gridCol w:w="812"/>
        <w:gridCol w:w="588"/>
      </w:tblGrid>
      <w:tr w:rsidR="000B11D2" w:rsidRPr="000B11D2" w14:paraId="4ACAB301" w14:textId="77777777" w:rsidTr="000B11D2">
        <w:trPr>
          <w:jc w:val="center"/>
        </w:trPr>
        <w:tc>
          <w:tcPr>
            <w:tcW w:w="1826" w:type="dxa"/>
          </w:tcPr>
          <w:p w14:paraId="250FBB73" w14:textId="77777777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0B11D2">
              <w:rPr>
                <w:rFonts w:ascii="TH Niramit AS" w:hAnsi="TH Niramit AS" w:cs="TH Niramit AS"/>
                <w:sz w:val="28"/>
                <w:cs/>
              </w:rPr>
              <w:t>ตำแหน่งวิชาการ</w:t>
            </w:r>
          </w:p>
        </w:tc>
        <w:tc>
          <w:tcPr>
            <w:tcW w:w="1281" w:type="dxa"/>
            <w:gridSpan w:val="2"/>
          </w:tcPr>
          <w:p w14:paraId="6796E332" w14:textId="389E3505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0B11D2">
              <w:rPr>
                <w:rFonts w:ascii="TH Niramit AS" w:hAnsi="TH Niramit AS" w:cs="TH Niramit AS"/>
                <w:sz w:val="28"/>
                <w:cs/>
              </w:rPr>
              <w:t>25</w:t>
            </w:r>
            <w:r w:rsidRPr="000B11D2">
              <w:rPr>
                <w:rFonts w:ascii="TH Niramit AS" w:hAnsi="TH Niramit AS" w:cs="TH Niramit AS"/>
                <w:sz w:val="28"/>
              </w:rPr>
              <w:t>6</w:t>
            </w:r>
            <w:r>
              <w:rPr>
                <w:rFonts w:ascii="TH Niramit AS" w:hAnsi="TH Niramit AS" w:cs="TH Niramit AS" w:hint="cs"/>
                <w:sz w:val="28"/>
                <w:cs/>
              </w:rPr>
              <w:t>2</w:t>
            </w:r>
          </w:p>
        </w:tc>
        <w:tc>
          <w:tcPr>
            <w:tcW w:w="1434" w:type="dxa"/>
            <w:gridSpan w:val="2"/>
          </w:tcPr>
          <w:p w14:paraId="2296ECC0" w14:textId="415E829B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0B11D2">
              <w:rPr>
                <w:rFonts w:ascii="TH Niramit AS" w:hAnsi="TH Niramit AS" w:cs="TH Niramit AS"/>
                <w:sz w:val="28"/>
                <w:cs/>
              </w:rPr>
              <w:t>25</w:t>
            </w:r>
            <w:r w:rsidRPr="000B11D2">
              <w:rPr>
                <w:rFonts w:ascii="TH Niramit AS" w:hAnsi="TH Niramit AS" w:cs="TH Niramit AS"/>
                <w:sz w:val="28"/>
              </w:rPr>
              <w:t>6</w:t>
            </w:r>
            <w:r>
              <w:rPr>
                <w:rFonts w:ascii="TH Niramit AS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1418" w:type="dxa"/>
            <w:gridSpan w:val="2"/>
          </w:tcPr>
          <w:p w14:paraId="130557B2" w14:textId="6AEEE6FB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0B11D2">
              <w:rPr>
                <w:rFonts w:ascii="TH Niramit AS" w:hAnsi="TH Niramit AS" w:cs="TH Niramit AS"/>
                <w:sz w:val="28"/>
                <w:cs/>
              </w:rPr>
              <w:t>25</w:t>
            </w:r>
            <w:r w:rsidRPr="000B11D2">
              <w:rPr>
                <w:rFonts w:ascii="TH Niramit AS" w:hAnsi="TH Niramit AS" w:cs="TH Niramit AS"/>
                <w:sz w:val="28"/>
              </w:rPr>
              <w:t>6</w:t>
            </w: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1417" w:type="dxa"/>
            <w:gridSpan w:val="2"/>
          </w:tcPr>
          <w:p w14:paraId="4F020840" w14:textId="6D083F56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0B11D2">
              <w:rPr>
                <w:rFonts w:ascii="TH Niramit AS" w:hAnsi="TH Niramit AS" w:cs="TH Niramit AS"/>
                <w:sz w:val="28"/>
                <w:cs/>
              </w:rPr>
              <w:t>256</w:t>
            </w:r>
            <w:r>
              <w:rPr>
                <w:rFonts w:ascii="TH Niramit AS" w:hAnsi="TH Niramit AS" w:cs="TH Niramit AS" w:hint="cs"/>
                <w:sz w:val="28"/>
                <w:cs/>
              </w:rPr>
              <w:t>5</w:t>
            </w:r>
          </w:p>
        </w:tc>
        <w:tc>
          <w:tcPr>
            <w:tcW w:w="1400" w:type="dxa"/>
            <w:gridSpan w:val="2"/>
          </w:tcPr>
          <w:p w14:paraId="1C036F1F" w14:textId="7B5C95F4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0B11D2">
              <w:rPr>
                <w:rFonts w:ascii="TH Niramit AS" w:hAnsi="TH Niramit AS" w:cs="TH Niramit AS"/>
                <w:sz w:val="28"/>
                <w:cs/>
              </w:rPr>
              <w:t>256</w:t>
            </w:r>
            <w:r>
              <w:rPr>
                <w:rFonts w:ascii="TH Niramit AS" w:hAnsi="TH Niramit AS" w:cs="TH Niramit AS" w:hint="cs"/>
                <w:sz w:val="28"/>
                <w:cs/>
              </w:rPr>
              <w:t>6</w:t>
            </w:r>
          </w:p>
        </w:tc>
      </w:tr>
      <w:tr w:rsidR="000B11D2" w:rsidRPr="000B11D2" w14:paraId="6E498BDB" w14:textId="77777777" w:rsidTr="000B11D2">
        <w:trPr>
          <w:trHeight w:val="393"/>
          <w:jc w:val="center"/>
        </w:trPr>
        <w:tc>
          <w:tcPr>
            <w:tcW w:w="1826" w:type="dxa"/>
          </w:tcPr>
          <w:p w14:paraId="5D4216C9" w14:textId="77777777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693" w:type="dxa"/>
          </w:tcPr>
          <w:p w14:paraId="4B710CAA" w14:textId="77777777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0B11D2">
              <w:rPr>
                <w:rFonts w:ascii="TH Niramit AS" w:hAnsi="TH Niramit AS" w:cs="TH Niramit AS"/>
                <w:sz w:val="28"/>
                <w:cs/>
              </w:rPr>
              <w:t>คงอยู่</w:t>
            </w:r>
          </w:p>
        </w:tc>
        <w:tc>
          <w:tcPr>
            <w:tcW w:w="588" w:type="dxa"/>
          </w:tcPr>
          <w:p w14:paraId="4AFFA1F6" w14:textId="77777777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0B11D2">
              <w:rPr>
                <w:rFonts w:ascii="TH Niramit AS" w:hAnsi="TH Niramit AS" w:cs="TH Niramit AS"/>
                <w:sz w:val="28"/>
                <w:cs/>
              </w:rPr>
              <w:t>ออก</w:t>
            </w:r>
          </w:p>
        </w:tc>
        <w:tc>
          <w:tcPr>
            <w:tcW w:w="725" w:type="dxa"/>
          </w:tcPr>
          <w:p w14:paraId="4BF529CA" w14:textId="77777777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0B11D2">
              <w:rPr>
                <w:rFonts w:ascii="TH Niramit AS" w:hAnsi="TH Niramit AS" w:cs="TH Niramit AS"/>
                <w:sz w:val="28"/>
                <w:cs/>
              </w:rPr>
              <w:t>คงอยู่</w:t>
            </w:r>
          </w:p>
        </w:tc>
        <w:tc>
          <w:tcPr>
            <w:tcW w:w="709" w:type="dxa"/>
          </w:tcPr>
          <w:p w14:paraId="175118E8" w14:textId="77777777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0B11D2">
              <w:rPr>
                <w:rFonts w:ascii="TH Niramit AS" w:hAnsi="TH Niramit AS" w:cs="TH Niramit AS"/>
                <w:sz w:val="28"/>
                <w:cs/>
              </w:rPr>
              <w:t>ออก</w:t>
            </w:r>
          </w:p>
        </w:tc>
        <w:tc>
          <w:tcPr>
            <w:tcW w:w="709" w:type="dxa"/>
          </w:tcPr>
          <w:p w14:paraId="1D352CB0" w14:textId="77777777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0B11D2">
              <w:rPr>
                <w:rFonts w:ascii="TH Niramit AS" w:hAnsi="TH Niramit AS" w:cs="TH Niramit AS"/>
                <w:sz w:val="28"/>
                <w:cs/>
              </w:rPr>
              <w:t>คงอยู่</w:t>
            </w:r>
          </w:p>
        </w:tc>
        <w:tc>
          <w:tcPr>
            <w:tcW w:w="709" w:type="dxa"/>
          </w:tcPr>
          <w:p w14:paraId="1C001C74" w14:textId="77777777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0B11D2">
              <w:rPr>
                <w:rFonts w:ascii="TH Niramit AS" w:hAnsi="TH Niramit AS" w:cs="TH Niramit AS"/>
                <w:sz w:val="28"/>
                <w:cs/>
              </w:rPr>
              <w:t>ออก</w:t>
            </w:r>
          </w:p>
        </w:tc>
        <w:tc>
          <w:tcPr>
            <w:tcW w:w="708" w:type="dxa"/>
          </w:tcPr>
          <w:p w14:paraId="4B5050AD" w14:textId="77777777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0B11D2">
              <w:rPr>
                <w:rFonts w:ascii="TH Niramit AS" w:hAnsi="TH Niramit AS" w:cs="TH Niramit AS"/>
                <w:sz w:val="28"/>
                <w:cs/>
              </w:rPr>
              <w:t>คงอยู่</w:t>
            </w:r>
          </w:p>
        </w:tc>
        <w:tc>
          <w:tcPr>
            <w:tcW w:w="709" w:type="dxa"/>
          </w:tcPr>
          <w:p w14:paraId="6333E213" w14:textId="77777777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0B11D2">
              <w:rPr>
                <w:rFonts w:ascii="TH Niramit AS" w:hAnsi="TH Niramit AS" w:cs="TH Niramit AS"/>
                <w:sz w:val="28"/>
                <w:cs/>
              </w:rPr>
              <w:t>ออก</w:t>
            </w:r>
          </w:p>
        </w:tc>
        <w:tc>
          <w:tcPr>
            <w:tcW w:w="812" w:type="dxa"/>
          </w:tcPr>
          <w:p w14:paraId="5874DBF3" w14:textId="77777777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0B11D2">
              <w:rPr>
                <w:rFonts w:ascii="TH Niramit AS" w:hAnsi="TH Niramit AS" w:cs="TH Niramit AS"/>
                <w:sz w:val="28"/>
                <w:cs/>
              </w:rPr>
              <w:t>คงอยู่</w:t>
            </w:r>
          </w:p>
        </w:tc>
        <w:tc>
          <w:tcPr>
            <w:tcW w:w="588" w:type="dxa"/>
          </w:tcPr>
          <w:p w14:paraId="1626EC72" w14:textId="77777777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 w:rsidRPr="000B11D2">
              <w:rPr>
                <w:rFonts w:ascii="TH Niramit AS" w:hAnsi="TH Niramit AS" w:cs="TH Niramit AS"/>
                <w:sz w:val="28"/>
                <w:cs/>
              </w:rPr>
              <w:t>ออก</w:t>
            </w:r>
          </w:p>
        </w:tc>
      </w:tr>
      <w:tr w:rsidR="000B11D2" w:rsidRPr="000B11D2" w14:paraId="1080B64F" w14:textId="77777777" w:rsidTr="000B11D2">
        <w:trPr>
          <w:jc w:val="center"/>
        </w:trPr>
        <w:tc>
          <w:tcPr>
            <w:tcW w:w="1826" w:type="dxa"/>
          </w:tcPr>
          <w:p w14:paraId="1687447A" w14:textId="77777777" w:rsidR="000B11D2" w:rsidRPr="000B11D2" w:rsidRDefault="000B11D2" w:rsidP="00930896">
            <w:pPr>
              <w:jc w:val="thaiDistribute"/>
              <w:rPr>
                <w:rFonts w:ascii="TH Niramit AS" w:hAnsi="TH Niramit AS" w:cs="TH Niramit AS"/>
                <w:sz w:val="28"/>
              </w:rPr>
            </w:pPr>
            <w:r w:rsidRPr="000B11D2">
              <w:rPr>
                <w:rFonts w:ascii="TH Niramit AS" w:hAnsi="TH Niramit AS" w:cs="TH Niramit AS"/>
                <w:sz w:val="28"/>
                <w:cs/>
              </w:rPr>
              <w:t>อาจารย์</w:t>
            </w:r>
          </w:p>
        </w:tc>
        <w:tc>
          <w:tcPr>
            <w:tcW w:w="693" w:type="dxa"/>
          </w:tcPr>
          <w:p w14:paraId="5E5AAFCB" w14:textId="77777777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0B11D2">
              <w:rPr>
                <w:rFonts w:ascii="TH Niramit AS" w:hAnsi="TH Niramit AS" w:cs="TH Niramit AS"/>
                <w:sz w:val="28"/>
                <w:cs/>
              </w:rPr>
              <w:t>1</w:t>
            </w:r>
          </w:p>
        </w:tc>
        <w:tc>
          <w:tcPr>
            <w:tcW w:w="588" w:type="dxa"/>
          </w:tcPr>
          <w:p w14:paraId="5816F6C8" w14:textId="77777777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25" w:type="dxa"/>
          </w:tcPr>
          <w:p w14:paraId="0406300D" w14:textId="77777777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0B11D2">
              <w:rPr>
                <w:rFonts w:ascii="TH Niramit AS" w:hAnsi="TH Niramit AS" w:cs="TH Niramit AS"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7C6E0A95" w14:textId="77777777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09" w:type="dxa"/>
          </w:tcPr>
          <w:p w14:paraId="2498E83F" w14:textId="77777777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0B11D2">
              <w:rPr>
                <w:rFonts w:ascii="TH Niramit AS" w:hAnsi="TH Niramit AS" w:cs="TH Niramit AS"/>
                <w:sz w:val="28"/>
                <w:cs/>
              </w:rPr>
              <w:t>1</w:t>
            </w:r>
          </w:p>
        </w:tc>
        <w:tc>
          <w:tcPr>
            <w:tcW w:w="709" w:type="dxa"/>
          </w:tcPr>
          <w:p w14:paraId="191284F1" w14:textId="77777777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8" w:type="dxa"/>
          </w:tcPr>
          <w:p w14:paraId="7682D309" w14:textId="77777777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0B11D2">
              <w:rPr>
                <w:rFonts w:ascii="TH Niramit AS" w:hAnsi="TH Niramit AS" w:cs="TH Niramit AS"/>
                <w:sz w:val="28"/>
                <w:cs/>
              </w:rPr>
              <w:t>2</w:t>
            </w:r>
          </w:p>
        </w:tc>
        <w:tc>
          <w:tcPr>
            <w:tcW w:w="709" w:type="dxa"/>
          </w:tcPr>
          <w:p w14:paraId="13E6F709" w14:textId="77777777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12" w:type="dxa"/>
          </w:tcPr>
          <w:p w14:paraId="1E9FC400" w14:textId="77777777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0B11D2">
              <w:rPr>
                <w:rFonts w:ascii="TH Niramit AS" w:hAnsi="TH Niramit AS" w:cs="TH Niramit AS"/>
                <w:sz w:val="28"/>
                <w:cs/>
              </w:rPr>
              <w:t>2</w:t>
            </w:r>
          </w:p>
        </w:tc>
        <w:tc>
          <w:tcPr>
            <w:tcW w:w="588" w:type="dxa"/>
          </w:tcPr>
          <w:p w14:paraId="722F0286" w14:textId="77777777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B11D2" w:rsidRPr="000B11D2" w14:paraId="0DDFFA2F" w14:textId="77777777" w:rsidTr="000B11D2">
        <w:trPr>
          <w:jc w:val="center"/>
        </w:trPr>
        <w:tc>
          <w:tcPr>
            <w:tcW w:w="1826" w:type="dxa"/>
          </w:tcPr>
          <w:p w14:paraId="34DEB045" w14:textId="77777777" w:rsidR="000B11D2" w:rsidRPr="000B11D2" w:rsidRDefault="000B11D2" w:rsidP="00930896">
            <w:pPr>
              <w:rPr>
                <w:rFonts w:ascii="TH Niramit AS" w:hAnsi="TH Niramit AS" w:cs="TH Niramit AS"/>
                <w:sz w:val="28"/>
              </w:rPr>
            </w:pPr>
            <w:r w:rsidRPr="000B11D2">
              <w:rPr>
                <w:rFonts w:ascii="TH Niramit AS" w:hAnsi="TH Niramit AS" w:cs="TH Niramit AS"/>
                <w:sz w:val="28"/>
                <w:cs/>
              </w:rPr>
              <w:t>ผู้ช่วยศาสตราจารย์</w:t>
            </w:r>
          </w:p>
        </w:tc>
        <w:tc>
          <w:tcPr>
            <w:tcW w:w="693" w:type="dxa"/>
          </w:tcPr>
          <w:p w14:paraId="5E1D0A0D" w14:textId="77777777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0B11D2">
              <w:rPr>
                <w:rFonts w:ascii="TH Niramit AS" w:hAnsi="TH Niramit AS" w:cs="TH Niramit AS"/>
                <w:sz w:val="28"/>
                <w:cs/>
              </w:rPr>
              <w:t>4</w:t>
            </w:r>
          </w:p>
        </w:tc>
        <w:tc>
          <w:tcPr>
            <w:tcW w:w="588" w:type="dxa"/>
          </w:tcPr>
          <w:p w14:paraId="1B177D66" w14:textId="77777777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25" w:type="dxa"/>
          </w:tcPr>
          <w:p w14:paraId="6F328260" w14:textId="77777777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0B11D2">
              <w:rPr>
                <w:rFonts w:ascii="TH Niramit AS" w:hAnsi="TH Niramit AS" w:cs="TH Niramit AS"/>
                <w:sz w:val="28"/>
                <w:cs/>
              </w:rPr>
              <w:t>4</w:t>
            </w:r>
          </w:p>
        </w:tc>
        <w:tc>
          <w:tcPr>
            <w:tcW w:w="709" w:type="dxa"/>
          </w:tcPr>
          <w:p w14:paraId="7FC09249" w14:textId="77777777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09" w:type="dxa"/>
          </w:tcPr>
          <w:p w14:paraId="19B8ECA3" w14:textId="77777777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0B11D2">
              <w:rPr>
                <w:rFonts w:ascii="TH Niramit AS" w:hAnsi="TH Niramit AS" w:cs="TH Niramit AS"/>
                <w:sz w:val="28"/>
                <w:cs/>
              </w:rPr>
              <w:t>4</w:t>
            </w:r>
          </w:p>
        </w:tc>
        <w:tc>
          <w:tcPr>
            <w:tcW w:w="709" w:type="dxa"/>
          </w:tcPr>
          <w:p w14:paraId="665AF544" w14:textId="77777777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8" w:type="dxa"/>
          </w:tcPr>
          <w:p w14:paraId="4A80198E" w14:textId="77777777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0B11D2">
              <w:rPr>
                <w:rFonts w:ascii="TH Niramit AS" w:hAnsi="TH Niramit AS" w:cs="TH Niramit AS"/>
                <w:sz w:val="28"/>
                <w:cs/>
              </w:rPr>
              <w:t>3</w:t>
            </w:r>
          </w:p>
        </w:tc>
        <w:tc>
          <w:tcPr>
            <w:tcW w:w="709" w:type="dxa"/>
          </w:tcPr>
          <w:p w14:paraId="2F612CFC" w14:textId="77777777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12" w:type="dxa"/>
          </w:tcPr>
          <w:p w14:paraId="3E079591" w14:textId="77777777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0B11D2">
              <w:rPr>
                <w:rFonts w:ascii="TH Niramit AS" w:hAnsi="TH Niramit AS" w:cs="TH Niramit AS"/>
                <w:sz w:val="28"/>
                <w:cs/>
              </w:rPr>
              <w:t>3</w:t>
            </w:r>
          </w:p>
        </w:tc>
        <w:tc>
          <w:tcPr>
            <w:tcW w:w="588" w:type="dxa"/>
          </w:tcPr>
          <w:p w14:paraId="4401A33B" w14:textId="77777777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B11D2" w:rsidRPr="000B11D2" w14:paraId="08C06B93" w14:textId="77777777" w:rsidTr="000B11D2">
        <w:trPr>
          <w:jc w:val="center"/>
        </w:trPr>
        <w:tc>
          <w:tcPr>
            <w:tcW w:w="1826" w:type="dxa"/>
          </w:tcPr>
          <w:p w14:paraId="648D9831" w14:textId="77777777" w:rsidR="000B11D2" w:rsidRPr="000B11D2" w:rsidRDefault="000B11D2" w:rsidP="00930896">
            <w:pPr>
              <w:rPr>
                <w:rFonts w:ascii="TH Niramit AS" w:hAnsi="TH Niramit AS" w:cs="TH Niramit AS"/>
                <w:sz w:val="28"/>
                <w:cs/>
              </w:rPr>
            </w:pPr>
            <w:r w:rsidRPr="000B11D2">
              <w:rPr>
                <w:rFonts w:ascii="TH Niramit AS" w:hAnsi="TH Niramit AS" w:cs="TH Niramit AS"/>
                <w:sz w:val="28"/>
                <w:cs/>
              </w:rPr>
              <w:t>รองศาสตราจารย์</w:t>
            </w:r>
          </w:p>
        </w:tc>
        <w:tc>
          <w:tcPr>
            <w:tcW w:w="693" w:type="dxa"/>
          </w:tcPr>
          <w:p w14:paraId="271475B5" w14:textId="77777777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88" w:type="dxa"/>
          </w:tcPr>
          <w:p w14:paraId="56F4556D" w14:textId="77777777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25" w:type="dxa"/>
          </w:tcPr>
          <w:p w14:paraId="767E2B09" w14:textId="77777777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6145DC72" w14:textId="77777777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09" w:type="dxa"/>
          </w:tcPr>
          <w:p w14:paraId="5026FC12" w14:textId="77777777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02A125A5" w14:textId="77777777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8" w:type="dxa"/>
          </w:tcPr>
          <w:p w14:paraId="7B2DDC04" w14:textId="77777777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709" w:type="dxa"/>
          </w:tcPr>
          <w:p w14:paraId="295E84AF" w14:textId="77777777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12" w:type="dxa"/>
          </w:tcPr>
          <w:p w14:paraId="2A150877" w14:textId="77777777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588" w:type="dxa"/>
          </w:tcPr>
          <w:p w14:paraId="03F27D60" w14:textId="77777777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0B11D2" w:rsidRPr="000B11D2" w14:paraId="615FF436" w14:textId="77777777" w:rsidTr="000B11D2">
        <w:trPr>
          <w:jc w:val="center"/>
        </w:trPr>
        <w:tc>
          <w:tcPr>
            <w:tcW w:w="1826" w:type="dxa"/>
          </w:tcPr>
          <w:p w14:paraId="58EB9382" w14:textId="77777777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0B11D2">
              <w:rPr>
                <w:rFonts w:ascii="TH Niramit AS" w:hAnsi="TH Niramit AS" w:cs="TH Niramit A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693" w:type="dxa"/>
          </w:tcPr>
          <w:p w14:paraId="6086C967" w14:textId="77777777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0B11D2">
              <w:rPr>
                <w:rFonts w:ascii="TH Niramit AS" w:hAnsi="TH Niramit AS" w:cs="TH Niramit AS"/>
                <w:b/>
                <w:bCs/>
                <w:sz w:val="28"/>
                <w:cs/>
              </w:rPr>
              <w:t>5</w:t>
            </w:r>
          </w:p>
        </w:tc>
        <w:tc>
          <w:tcPr>
            <w:tcW w:w="588" w:type="dxa"/>
          </w:tcPr>
          <w:p w14:paraId="2DE952D4" w14:textId="77777777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</w:p>
        </w:tc>
        <w:tc>
          <w:tcPr>
            <w:tcW w:w="725" w:type="dxa"/>
          </w:tcPr>
          <w:p w14:paraId="6B1B63C2" w14:textId="77777777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0B11D2">
              <w:rPr>
                <w:rFonts w:ascii="TH Niramit AS" w:hAnsi="TH Niramit AS" w:cs="TH Niramit AS"/>
                <w:b/>
                <w:bCs/>
                <w:sz w:val="28"/>
                <w:cs/>
              </w:rPr>
              <w:t>5</w:t>
            </w:r>
          </w:p>
        </w:tc>
        <w:tc>
          <w:tcPr>
            <w:tcW w:w="709" w:type="dxa"/>
          </w:tcPr>
          <w:p w14:paraId="14CEF407" w14:textId="77777777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</w:p>
        </w:tc>
        <w:tc>
          <w:tcPr>
            <w:tcW w:w="709" w:type="dxa"/>
          </w:tcPr>
          <w:p w14:paraId="62746F68" w14:textId="77777777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0B11D2">
              <w:rPr>
                <w:rFonts w:ascii="TH Niramit AS" w:hAnsi="TH Niramit AS" w:cs="TH Niramit AS"/>
                <w:b/>
                <w:bCs/>
                <w:sz w:val="28"/>
                <w:cs/>
              </w:rPr>
              <w:t>5</w:t>
            </w:r>
          </w:p>
        </w:tc>
        <w:tc>
          <w:tcPr>
            <w:tcW w:w="709" w:type="dxa"/>
          </w:tcPr>
          <w:p w14:paraId="27E2D1D5" w14:textId="77777777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708" w:type="dxa"/>
          </w:tcPr>
          <w:p w14:paraId="4398A52E" w14:textId="77777777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0B11D2">
              <w:rPr>
                <w:rFonts w:ascii="TH Niramit AS" w:hAnsi="TH Niramit AS" w:cs="TH Niramit AS"/>
                <w:b/>
                <w:bCs/>
                <w:sz w:val="28"/>
                <w:cs/>
              </w:rPr>
              <w:t>5</w:t>
            </w:r>
          </w:p>
        </w:tc>
        <w:tc>
          <w:tcPr>
            <w:tcW w:w="709" w:type="dxa"/>
          </w:tcPr>
          <w:p w14:paraId="5205B684" w14:textId="77777777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  <w:tc>
          <w:tcPr>
            <w:tcW w:w="812" w:type="dxa"/>
          </w:tcPr>
          <w:p w14:paraId="4037D9DE" w14:textId="77777777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0B11D2">
              <w:rPr>
                <w:rFonts w:ascii="TH Niramit AS" w:hAnsi="TH Niramit AS" w:cs="TH Niramit AS"/>
                <w:b/>
                <w:bCs/>
                <w:sz w:val="28"/>
                <w:cs/>
              </w:rPr>
              <w:t>5</w:t>
            </w:r>
          </w:p>
        </w:tc>
        <w:tc>
          <w:tcPr>
            <w:tcW w:w="588" w:type="dxa"/>
          </w:tcPr>
          <w:p w14:paraId="39ADF36A" w14:textId="77777777" w:rsidR="000B11D2" w:rsidRPr="000B11D2" w:rsidRDefault="000B11D2" w:rsidP="00930896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</w:p>
        </w:tc>
      </w:tr>
    </w:tbl>
    <w:p w14:paraId="544B1082" w14:textId="77777777" w:rsidR="00DD2286" w:rsidRPr="00C6357C" w:rsidRDefault="00DD2286" w:rsidP="00DD2286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C6357C">
        <w:rPr>
          <w:rFonts w:ascii="TH Niramit AS" w:hAnsi="TH Niramit AS" w:cs="TH Niramit AS"/>
          <w:sz w:val="28"/>
          <w:cs/>
        </w:rPr>
        <w:t>หมายเหตุ : “ออก” หมายถึงการลาออก ไม่นับรวมการลาศึกษาต่อที่เป็นอาจารย์ผู้รับผิดชอบหลักสูตร</w:t>
      </w:r>
      <w:r w:rsidRPr="00C6357C">
        <w:rPr>
          <w:rFonts w:ascii="TH Niramit AS" w:hAnsi="TH Niramit AS" w:cs="TH Niramit AS"/>
          <w:sz w:val="32"/>
          <w:szCs w:val="32"/>
        </w:rPr>
        <w:t xml:space="preserve"> </w:t>
      </w:r>
      <w:r w:rsidRPr="00C6357C">
        <w:rPr>
          <w:rFonts w:ascii="TH Niramit AS" w:hAnsi="TH Niramit AS" w:cs="TH Niramit AS"/>
          <w:sz w:val="28"/>
          <w:cs/>
        </w:rPr>
        <w:t>จำนวน 5 คน</w:t>
      </w:r>
    </w:p>
    <w:p w14:paraId="5EC524EA" w14:textId="77777777" w:rsidR="00DD2286" w:rsidRPr="00C6357C" w:rsidRDefault="00DD2286" w:rsidP="00DD2286">
      <w:pPr>
        <w:spacing w:before="120"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 xml:space="preserve">ทั้งนี้รายละเอียดของอัตรากำลังคุณวุฒิ แผนการเกษียณ และการพัฒนาตนเองของคณาจารย์ผู้รับผิดชอบหลักสูตร ให้สอดคล้องกับความจำเป็นทั้งเชิงปริมาณและเชิงคุณภาพของบุคลากรสายวิชาการเพื่อการสนับสนุนการจัดการเรียนการสอน วิจัยและบริการวิชาการที่จะส่งเสริม </w:t>
      </w:r>
      <w:r w:rsidRPr="00C6357C">
        <w:rPr>
          <w:rFonts w:ascii="TH Niramit AS" w:hAnsi="TH Niramit AS" w:cs="TH Niramit AS"/>
          <w:sz w:val="32"/>
          <w:szCs w:val="32"/>
        </w:rPr>
        <w:t>PLO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ของหลักสูตร</w:t>
      </w:r>
      <w:r w:rsidRPr="00C6357C">
        <w:rPr>
          <w:rFonts w:ascii="TH Niramit AS" w:hAnsi="TH Niramit AS" w:cs="TH Niramit AS"/>
          <w:sz w:val="32"/>
          <w:szCs w:val="32"/>
        </w:rPr>
        <w:t xml:space="preserve"> (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ตารางที่ </w:t>
      </w:r>
      <w:r w:rsidRPr="00C6357C">
        <w:rPr>
          <w:rFonts w:ascii="TH Niramit AS" w:hAnsi="TH Niramit AS" w:cs="TH Niramit AS"/>
          <w:sz w:val="32"/>
          <w:szCs w:val="32"/>
        </w:rPr>
        <w:t>5-4)</w:t>
      </w:r>
    </w:p>
    <w:p w14:paraId="4C260F1B" w14:textId="76C71C9C" w:rsidR="00DD2286" w:rsidRPr="00C6357C" w:rsidRDefault="00DD2286" w:rsidP="00DD2286">
      <w:pPr>
        <w:spacing w:before="120" w:after="0" w:line="240" w:lineRule="auto"/>
        <w:ind w:left="1077" w:hanging="1077"/>
        <w:jc w:val="thaiDistribute"/>
        <w:rPr>
          <w:rFonts w:ascii="TH Niramit AS" w:hAnsi="TH Niramit AS" w:cs="TH Niramit AS"/>
          <w:sz w:val="28"/>
          <w:cs/>
        </w:rPr>
      </w:pPr>
      <w:r w:rsidRPr="00C6357C">
        <w:rPr>
          <w:rFonts w:ascii="TH Niramit AS" w:hAnsi="TH Niramit AS" w:cs="TH Niramit AS"/>
          <w:b/>
          <w:bCs/>
          <w:sz w:val="28"/>
          <w:cs/>
        </w:rPr>
        <w:t xml:space="preserve">ตารางที่ 5-4 </w:t>
      </w:r>
      <w:r w:rsidRPr="00C6357C">
        <w:rPr>
          <w:rFonts w:ascii="TH Niramit AS" w:hAnsi="TH Niramit AS" w:cs="TH Niramit AS"/>
          <w:sz w:val="28"/>
          <w:cs/>
        </w:rPr>
        <w:t xml:space="preserve">อัตรากำลังคุณวุฒิ แผนการเกษียณ และการพัฒนาตนเองของคณาจารย์ผู้รับผิดชอบหลักสูตร </w:t>
      </w:r>
    </w:p>
    <w:tbl>
      <w:tblPr>
        <w:tblStyle w:val="35"/>
        <w:tblW w:w="9067" w:type="dxa"/>
        <w:tblLayout w:type="fixed"/>
        <w:tblLook w:val="04A0" w:firstRow="1" w:lastRow="0" w:firstColumn="1" w:lastColumn="0" w:noHBand="0" w:noVBand="1"/>
      </w:tblPr>
      <w:tblGrid>
        <w:gridCol w:w="421"/>
        <w:gridCol w:w="1984"/>
        <w:gridCol w:w="709"/>
        <w:gridCol w:w="2268"/>
        <w:gridCol w:w="992"/>
        <w:gridCol w:w="851"/>
        <w:gridCol w:w="1842"/>
      </w:tblGrid>
      <w:tr w:rsidR="00DD2286" w:rsidRPr="00C6357C" w14:paraId="2E89701B" w14:textId="77777777" w:rsidTr="003745A7">
        <w:trPr>
          <w:tblHeader/>
        </w:trPr>
        <w:tc>
          <w:tcPr>
            <w:tcW w:w="421" w:type="dxa"/>
            <w:shd w:val="clear" w:color="auto" w:fill="D0CECE" w:themeFill="background2" w:themeFillShade="E6"/>
            <w:vAlign w:val="center"/>
          </w:tcPr>
          <w:p w14:paraId="6B1E6070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14:paraId="07669C88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ชื่อ-นามสกุล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68FB9FE" w14:textId="77777777" w:rsidR="00DD2286" w:rsidRPr="00C6357C" w:rsidRDefault="00DD2286" w:rsidP="003745A7">
            <w:pPr>
              <w:ind w:left="-104" w:right="-111"/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52DEFBAC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4F69CA61" w14:textId="77777777" w:rsidR="00DD2286" w:rsidRPr="00C6357C" w:rsidRDefault="00DD2286" w:rsidP="003745A7">
            <w:pPr>
              <w:ind w:left="-106" w:right="-112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ตำแหน่งบริหารหลักสูตร</w:t>
            </w:r>
          </w:p>
        </w:tc>
        <w:tc>
          <w:tcPr>
            <w:tcW w:w="851" w:type="dxa"/>
            <w:shd w:val="clear" w:color="auto" w:fill="D0CECE" w:themeFill="background2" w:themeFillShade="E6"/>
            <w:vAlign w:val="center"/>
          </w:tcPr>
          <w:p w14:paraId="2885BD5D" w14:textId="77777777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ปีที่เกษียณ</w:t>
            </w:r>
          </w:p>
          <w:p w14:paraId="2DBE4F42" w14:textId="77777777" w:rsidR="00DD2286" w:rsidRPr="00C6357C" w:rsidRDefault="00DD2286" w:rsidP="003745A7">
            <w:pPr>
              <w:ind w:left="-106" w:right="-112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(ตุลาคม)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78F372D6" w14:textId="77777777" w:rsidR="00DD2286" w:rsidRPr="00C6357C" w:rsidRDefault="00DD2286" w:rsidP="003745A7">
            <w:pPr>
              <w:ind w:right="-110"/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แผนการขอกำหนดตำแหน่งทางวิชาการ</w:t>
            </w:r>
          </w:p>
        </w:tc>
      </w:tr>
      <w:tr w:rsidR="00DD2286" w:rsidRPr="00C6357C" w14:paraId="6DAA8F55" w14:textId="77777777" w:rsidTr="003745A7">
        <w:tc>
          <w:tcPr>
            <w:tcW w:w="421" w:type="dxa"/>
          </w:tcPr>
          <w:p w14:paraId="699E9918" w14:textId="0ADD57BB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84" w:type="dxa"/>
          </w:tcPr>
          <w:p w14:paraId="0D54A12F" w14:textId="27628D8E" w:rsidR="00DD2286" w:rsidRPr="00C6357C" w:rsidRDefault="00DD2286" w:rsidP="003745A7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09" w:type="dxa"/>
          </w:tcPr>
          <w:p w14:paraId="5D6718BA" w14:textId="19F6AD49" w:rsidR="00DD2286" w:rsidRPr="00C6357C" w:rsidRDefault="00DD2286" w:rsidP="003745A7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2268" w:type="dxa"/>
          </w:tcPr>
          <w:p w14:paraId="319B13F3" w14:textId="1EB17C35" w:rsidR="00DD2286" w:rsidRPr="00C6357C" w:rsidRDefault="00DD2286" w:rsidP="00335A8F">
            <w:pPr>
              <w:pStyle w:val="ListParagraph"/>
              <w:ind w:left="143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992" w:type="dxa"/>
          </w:tcPr>
          <w:p w14:paraId="255929B2" w14:textId="1EC8F6D1" w:rsidR="00DD2286" w:rsidRPr="00C6357C" w:rsidRDefault="00DD2286" w:rsidP="003745A7">
            <w:pPr>
              <w:ind w:left="-106" w:right="-112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1" w:type="dxa"/>
          </w:tcPr>
          <w:p w14:paraId="68A15206" w14:textId="19F9CA0C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842" w:type="dxa"/>
          </w:tcPr>
          <w:p w14:paraId="0FD4B182" w14:textId="6C8DE0E6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DD2286" w:rsidRPr="00C6357C" w14:paraId="7763EDB5" w14:textId="77777777" w:rsidTr="003745A7">
        <w:tc>
          <w:tcPr>
            <w:tcW w:w="421" w:type="dxa"/>
          </w:tcPr>
          <w:p w14:paraId="4349982E" w14:textId="2A4BEA31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84" w:type="dxa"/>
          </w:tcPr>
          <w:p w14:paraId="709C5B3D" w14:textId="1C9F6755" w:rsidR="00DD2286" w:rsidRPr="00C6357C" w:rsidRDefault="00DD2286" w:rsidP="003745A7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09" w:type="dxa"/>
          </w:tcPr>
          <w:p w14:paraId="467BF0F5" w14:textId="6F654F48" w:rsidR="00DD2286" w:rsidRPr="00C6357C" w:rsidRDefault="00DD2286" w:rsidP="003745A7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2268" w:type="dxa"/>
          </w:tcPr>
          <w:p w14:paraId="3DEA46E1" w14:textId="5BEEB367" w:rsidR="00DD2286" w:rsidRPr="00C6357C" w:rsidRDefault="00DD2286" w:rsidP="00335A8F">
            <w:pPr>
              <w:pStyle w:val="ListParagraph"/>
              <w:ind w:left="143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992" w:type="dxa"/>
          </w:tcPr>
          <w:p w14:paraId="5FADF54F" w14:textId="2840E06E" w:rsidR="00DD2286" w:rsidRPr="00C6357C" w:rsidRDefault="00DD2286" w:rsidP="003745A7">
            <w:pPr>
              <w:ind w:left="-106" w:right="-112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1" w:type="dxa"/>
          </w:tcPr>
          <w:p w14:paraId="2FA8D428" w14:textId="5FCF2164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842" w:type="dxa"/>
            <w:shd w:val="clear" w:color="auto" w:fill="auto"/>
          </w:tcPr>
          <w:p w14:paraId="7ADFD10E" w14:textId="687B5DEC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DD2286" w:rsidRPr="00C6357C" w14:paraId="18E846C9" w14:textId="77777777" w:rsidTr="003745A7">
        <w:tc>
          <w:tcPr>
            <w:tcW w:w="421" w:type="dxa"/>
          </w:tcPr>
          <w:p w14:paraId="4FA3410C" w14:textId="0979FFB9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84" w:type="dxa"/>
          </w:tcPr>
          <w:p w14:paraId="2B8BB24D" w14:textId="1BC902B8" w:rsidR="00DD2286" w:rsidRPr="00C6357C" w:rsidRDefault="00DD2286" w:rsidP="003745A7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09" w:type="dxa"/>
          </w:tcPr>
          <w:p w14:paraId="4633AD56" w14:textId="6C9E9BB9" w:rsidR="00DD2286" w:rsidRPr="00C6357C" w:rsidRDefault="00DD2286" w:rsidP="003745A7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2268" w:type="dxa"/>
          </w:tcPr>
          <w:p w14:paraId="060543C6" w14:textId="6ECA940D" w:rsidR="00DD2286" w:rsidRPr="00C6357C" w:rsidRDefault="00DD2286" w:rsidP="00335A8F">
            <w:pPr>
              <w:pStyle w:val="ListParagraph"/>
              <w:ind w:left="143" w:right="-104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992" w:type="dxa"/>
          </w:tcPr>
          <w:p w14:paraId="1305BA88" w14:textId="0A0EA487" w:rsidR="00DD2286" w:rsidRPr="00C6357C" w:rsidRDefault="00DD2286" w:rsidP="003745A7">
            <w:pPr>
              <w:ind w:left="-106" w:right="-112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1" w:type="dxa"/>
          </w:tcPr>
          <w:p w14:paraId="5DD19E57" w14:textId="46B0DCAD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842" w:type="dxa"/>
          </w:tcPr>
          <w:p w14:paraId="4DB44C84" w14:textId="3D642A20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</w:tr>
      <w:tr w:rsidR="00DD2286" w:rsidRPr="00C6357C" w14:paraId="352309B6" w14:textId="77777777" w:rsidTr="003745A7">
        <w:tc>
          <w:tcPr>
            <w:tcW w:w="421" w:type="dxa"/>
          </w:tcPr>
          <w:p w14:paraId="21F056E7" w14:textId="398E1AC0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984" w:type="dxa"/>
          </w:tcPr>
          <w:p w14:paraId="4113A0E6" w14:textId="62F3AF04" w:rsidR="00DD2286" w:rsidRPr="00C6357C" w:rsidRDefault="00DD2286" w:rsidP="003745A7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09" w:type="dxa"/>
          </w:tcPr>
          <w:p w14:paraId="085E80B5" w14:textId="021461AC" w:rsidR="00DD2286" w:rsidRPr="00C6357C" w:rsidRDefault="00DD2286" w:rsidP="003745A7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268" w:type="dxa"/>
          </w:tcPr>
          <w:p w14:paraId="37725D0A" w14:textId="2148D4B2" w:rsidR="00DD2286" w:rsidRPr="00C6357C" w:rsidRDefault="00DD2286" w:rsidP="00335A8F">
            <w:pPr>
              <w:pStyle w:val="ListParagraph"/>
              <w:ind w:left="143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</w:tcPr>
          <w:p w14:paraId="39681822" w14:textId="5702CB94" w:rsidR="00DD2286" w:rsidRPr="00C6357C" w:rsidRDefault="00DD2286" w:rsidP="003745A7">
            <w:pPr>
              <w:ind w:left="-106" w:right="-112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69729F79" w14:textId="3DD60822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842" w:type="dxa"/>
          </w:tcPr>
          <w:p w14:paraId="1EBC33FC" w14:textId="28541C7F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DD2286" w:rsidRPr="00C6357C" w14:paraId="5FC18AD4" w14:textId="77777777" w:rsidTr="003745A7">
        <w:tc>
          <w:tcPr>
            <w:tcW w:w="421" w:type="dxa"/>
          </w:tcPr>
          <w:p w14:paraId="1C3869AE" w14:textId="34A1AE0F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1984" w:type="dxa"/>
          </w:tcPr>
          <w:p w14:paraId="5FC3C159" w14:textId="4C88BC03" w:rsidR="00DD2286" w:rsidRPr="00C6357C" w:rsidRDefault="00DD2286" w:rsidP="003745A7">
            <w:pPr>
              <w:rPr>
                <w:rFonts w:ascii="TH Niramit AS" w:hAnsi="TH Niramit AS" w:cs="TH Niramit AS"/>
                <w:sz w:val="28"/>
                <w:cs/>
              </w:rPr>
            </w:pPr>
          </w:p>
        </w:tc>
        <w:tc>
          <w:tcPr>
            <w:tcW w:w="709" w:type="dxa"/>
          </w:tcPr>
          <w:p w14:paraId="1EA07271" w14:textId="6C607C2D" w:rsidR="00DD2286" w:rsidRPr="00C6357C" w:rsidRDefault="00DD2286" w:rsidP="003745A7">
            <w:pPr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2268" w:type="dxa"/>
          </w:tcPr>
          <w:p w14:paraId="4280AF86" w14:textId="3EB978EA" w:rsidR="00DD2286" w:rsidRPr="00C6357C" w:rsidRDefault="00DD2286" w:rsidP="00335A8F">
            <w:pPr>
              <w:pStyle w:val="ListParagraph"/>
              <w:ind w:left="143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992" w:type="dxa"/>
          </w:tcPr>
          <w:p w14:paraId="5DDA8D35" w14:textId="618176DA" w:rsidR="00DD2286" w:rsidRPr="00C6357C" w:rsidRDefault="00DD2286" w:rsidP="003745A7">
            <w:pPr>
              <w:ind w:left="-106" w:right="-112"/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14:paraId="246808D1" w14:textId="267B4136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842" w:type="dxa"/>
          </w:tcPr>
          <w:p w14:paraId="4626F63E" w14:textId="1BA5109E" w:rsidR="00DD2286" w:rsidRPr="00C6357C" w:rsidRDefault="00DD2286" w:rsidP="003745A7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14:paraId="2C070A7D" w14:textId="77777777" w:rsidR="00C6357C" w:rsidRDefault="00C6357C" w:rsidP="00DD2286">
      <w:pPr>
        <w:spacing w:before="120" w:after="0" w:line="240" w:lineRule="auto"/>
        <w:ind w:left="562" w:hanging="562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5D8B3B75" w14:textId="77777777" w:rsidR="00C6357C" w:rsidRDefault="00C6357C" w:rsidP="00DD2286">
      <w:pPr>
        <w:spacing w:before="120" w:after="0" w:line="240" w:lineRule="auto"/>
        <w:ind w:left="562" w:hanging="562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1EF7CCD8" w14:textId="4174E606" w:rsidR="00DD2286" w:rsidRPr="00C6357C" w:rsidRDefault="00DD2286" w:rsidP="00DD2286">
      <w:pPr>
        <w:spacing w:before="120" w:after="0" w:line="240" w:lineRule="auto"/>
        <w:ind w:left="562" w:hanging="562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C6357C">
        <w:rPr>
          <w:rFonts w:ascii="TH Niramit AS" w:hAnsi="TH Niramit AS" w:cs="TH Niramit AS"/>
          <w:b/>
          <w:bCs/>
          <w:sz w:val="32"/>
          <w:szCs w:val="32"/>
        </w:rPr>
        <w:lastRenderedPageBreak/>
        <w:t>5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2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C6357C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 to show that staff workload is measured and monitored to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improve the quality of education, research, and service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14:paraId="237A4E8A" w14:textId="358E9C41" w:rsidR="00DD2286" w:rsidRPr="00C6357C" w:rsidRDefault="00DD2286" w:rsidP="00DD2286">
      <w:pPr>
        <w:tabs>
          <w:tab w:val="left" w:pos="720"/>
        </w:tabs>
        <w:spacing w:before="120"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</w:rPr>
        <w:tab/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คณะอาจารย์ผู้รับผิดชอบหลักสูตรพิจารณากำหนดบทบาท หน้าที่และความรับผิดชอบของอาจารย์ผู้รับผิดชอบหลักสูตรแต่ละคนอย่างชัดเจน โดยประธานอาจารย์ผู้รับผิดชอบหลักสูตร มอบหมายงาน ให้เหมาะสมกับคุณวุฒิ ความรู้ ความสามารถ ความเชี่ยวชาญ และประสบการณ์ เพื่อให้อาจารย์ที่มีอยู่ สามารถปฏิบัติงานได้เต็มศักยภาพ บนพื้นฐานความรู้ ความเชี่ยวชาญของตนเอง จากการประเมินภาระงานของอาจารย์ในหลักสูตร พบว่า อยู่ในระดับเป็นไปตามเกณฑ์ คือสอน ไม่น้อยกว่า </w:t>
      </w:r>
      <w:r w:rsidRPr="00C6357C">
        <w:rPr>
          <w:rFonts w:ascii="TH Niramit AS" w:hAnsi="TH Niramit AS" w:cs="TH Niramit AS"/>
          <w:sz w:val="32"/>
          <w:szCs w:val="32"/>
        </w:rPr>
        <w:t>15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ชั่วโมง ต่อสัปดาห์ วิจัยและงานวิชาการอื่น ไม่น้อยกว่า </w:t>
      </w:r>
      <w:r w:rsidRPr="00C6357C">
        <w:rPr>
          <w:rFonts w:ascii="TH Niramit AS" w:hAnsi="TH Niramit AS" w:cs="TH Niramit AS"/>
          <w:sz w:val="32"/>
          <w:szCs w:val="32"/>
        </w:rPr>
        <w:t>6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ชั่วโมงทำการต่อสัปดาห์ บริการทางวิชาการ ไม่น้อยกว่า </w:t>
      </w:r>
      <w:r w:rsidRPr="00C6357C">
        <w:rPr>
          <w:rFonts w:ascii="TH Niramit AS" w:hAnsi="TH Niramit AS" w:cs="TH Niramit AS"/>
          <w:sz w:val="32"/>
          <w:szCs w:val="32"/>
        </w:rPr>
        <w:t>3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ชั่วโมงต่อสัปดาห์ ทำนุบำรุงศิลปวัฒธรรมไม่น้อยกว่า </w:t>
      </w:r>
      <w:r w:rsidRPr="00C6357C">
        <w:rPr>
          <w:rFonts w:ascii="TH Niramit AS" w:hAnsi="TH Niramit AS" w:cs="TH Niramit AS"/>
          <w:sz w:val="32"/>
          <w:szCs w:val="32"/>
        </w:rPr>
        <w:t>1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ชั่วโมงทำการต่อสัปดาห์ จำนวนชั่วโมงที่เหลืออีก </w:t>
      </w:r>
      <w:r w:rsidRPr="00C6357C">
        <w:rPr>
          <w:rFonts w:ascii="TH Niramit AS" w:hAnsi="TH Niramit AS" w:cs="TH Niramit AS"/>
          <w:sz w:val="32"/>
          <w:szCs w:val="32"/>
        </w:rPr>
        <w:t>10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ชั่วโมงทำการ สามารถเพิ่มเติมในภาระงานตามพันธกิจตามที่ถนัด ดังตัวอย่างตารางการแบ่งคณาจารย์ทั้งอาจารย์ผู้รับผิดชอบหลักสูตร อาจารย์ประจำหลักสูตร และอาจารย์ในคณะ (อาจารย์นอกหลักสูตร) ตามรายวิชา ของภาคการศึกษา </w:t>
      </w:r>
      <w:r w:rsidRPr="00C6357C">
        <w:rPr>
          <w:rFonts w:ascii="TH Niramit AS" w:hAnsi="TH Niramit AS" w:cs="TH Niramit AS"/>
          <w:sz w:val="32"/>
          <w:szCs w:val="32"/>
        </w:rPr>
        <w:t xml:space="preserve">1 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และ </w:t>
      </w:r>
      <w:r w:rsidRPr="00C6357C">
        <w:rPr>
          <w:rFonts w:ascii="TH Niramit AS" w:hAnsi="TH Niramit AS" w:cs="TH Niramit AS"/>
          <w:sz w:val="32"/>
          <w:szCs w:val="32"/>
        </w:rPr>
        <w:t xml:space="preserve">2 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ของปีการศึกษา </w:t>
      </w:r>
      <w:r w:rsidRPr="00C6357C">
        <w:rPr>
          <w:rFonts w:ascii="TH Niramit AS" w:hAnsi="TH Niramit AS" w:cs="TH Niramit AS"/>
          <w:sz w:val="32"/>
          <w:szCs w:val="32"/>
        </w:rPr>
        <w:t>256</w:t>
      </w:r>
      <w:r w:rsidR="00BD381E" w:rsidRPr="00C6357C">
        <w:rPr>
          <w:rFonts w:ascii="TH Niramit AS" w:hAnsi="TH Niramit AS" w:cs="TH Niramit AS"/>
          <w:sz w:val="32"/>
          <w:szCs w:val="32"/>
        </w:rPr>
        <w:t>6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โดยเฉลี่ยจำนวนรายวิชา จำนวนนักศึกษา ให้มีค่าน้ำหนัก (โดยประมาณ) เท่าเทียมกัน โดยมีค่า </w:t>
      </w:r>
      <w:r w:rsidRPr="00C6357C">
        <w:rPr>
          <w:rFonts w:ascii="TH Niramit AS" w:hAnsi="TH Niramit AS" w:cs="TH Niramit AS"/>
          <w:sz w:val="32"/>
          <w:szCs w:val="32"/>
        </w:rPr>
        <w:t xml:space="preserve">FTE 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รวมทั้งหมด </w:t>
      </w:r>
      <w:r w:rsidR="00C6357C">
        <w:rPr>
          <w:rFonts w:ascii="TH Niramit AS" w:hAnsi="TH Niramit AS" w:cs="TH Niramit AS" w:hint="cs"/>
          <w:sz w:val="32"/>
          <w:szCs w:val="32"/>
          <w:cs/>
        </w:rPr>
        <w:t>5.</w:t>
      </w:r>
      <w:r w:rsidR="000B11D2">
        <w:rPr>
          <w:rFonts w:ascii="TH Niramit AS" w:hAnsi="TH Niramit AS" w:cs="TH Niramit AS" w:hint="cs"/>
          <w:sz w:val="32"/>
          <w:szCs w:val="32"/>
          <w:cs/>
        </w:rPr>
        <w:t>3</w:t>
      </w:r>
      <w:r w:rsidR="00C6357C">
        <w:rPr>
          <w:rFonts w:ascii="TH Niramit AS" w:hAnsi="TH Niramit AS" w:cs="TH Niramit AS" w:hint="cs"/>
          <w:sz w:val="32"/>
          <w:szCs w:val="32"/>
          <w:cs/>
        </w:rPr>
        <w:t>75</w:t>
      </w:r>
      <w:r w:rsidRPr="00C6357C">
        <w:rPr>
          <w:rFonts w:ascii="TH Niramit AS" w:hAnsi="TH Niramit AS" w:cs="TH Niramit AS"/>
          <w:sz w:val="32"/>
          <w:szCs w:val="32"/>
        </w:rPr>
        <w:t xml:space="preserve"> 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ซึ่งอยู่ในระดับเกณฑ์มาตรฐาน โดยการคำนวณค่า </w:t>
      </w:r>
      <w:r w:rsidRPr="00C6357C">
        <w:rPr>
          <w:rFonts w:ascii="TH Niramit AS" w:hAnsi="TH Niramit AS" w:cs="TH Niramit AS"/>
          <w:sz w:val="32"/>
          <w:szCs w:val="32"/>
        </w:rPr>
        <w:t xml:space="preserve">FTEs 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เป็นไปตามการคำนวณดังตารางการคำนวณของคณะกรรมการประกันคุณภาพมหาวิทยาลัย </w:t>
      </w:r>
      <w:hyperlink r:id="rId6" w:history="1">
        <w:r w:rsidR="00522395" w:rsidRPr="009D3773">
          <w:rPr>
            <w:rStyle w:val="Hyperlink"/>
            <w:rFonts w:ascii="TH SarabunPSK" w:hAnsi="TH SarabunPSK" w:cs="TH SarabunPSK"/>
            <w:sz w:val="32"/>
            <w:szCs w:val="32"/>
            <w:cs/>
          </w:rPr>
          <w:t>(</w:t>
        </w:r>
        <w:r w:rsidR="00522395" w:rsidRPr="009D3773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>สรุปการ</w:t>
        </w:r>
        <w:r w:rsidR="00522395" w:rsidRPr="009D3773">
          <w:rPr>
            <w:rStyle w:val="Hyperlink"/>
            <w:rFonts w:ascii="TH SarabunPSK" w:hAnsi="TH SarabunPSK" w:cs="TH SarabunPSK"/>
            <w:sz w:val="32"/>
            <w:szCs w:val="32"/>
            <w:cs/>
          </w:rPr>
          <w:t xml:space="preserve">คำนวณ </w:t>
        </w:r>
        <w:r w:rsidR="00522395" w:rsidRPr="009D3773">
          <w:rPr>
            <w:rStyle w:val="Hyperlink"/>
            <w:rFonts w:ascii="TH SarabunPSK" w:hAnsi="TH SarabunPSK" w:cs="TH SarabunPSK"/>
            <w:sz w:val="32"/>
            <w:szCs w:val="32"/>
          </w:rPr>
          <w:t>FTEs</w:t>
        </w:r>
        <w:r w:rsidR="00522395" w:rsidRPr="009D3773">
          <w:rPr>
            <w:rStyle w:val="Hyperlink"/>
            <w:rFonts w:ascii="TH SarabunPSK" w:hAnsi="TH SarabunPSK" w:cs="TH SarabunPSK" w:hint="cs"/>
            <w:sz w:val="32"/>
            <w:szCs w:val="32"/>
            <w:cs/>
          </w:rPr>
          <w:t xml:space="preserve"> คณะเศรษฐศาสตร์ ประจำปีการศึกษา 2566</w:t>
        </w:r>
      </w:hyperlink>
      <w:r w:rsidR="00522395" w:rsidRPr="004C3A72">
        <w:rPr>
          <w:rFonts w:ascii="TH SarabunPSK" w:hAnsi="TH SarabunPSK" w:cs="TH SarabunPSK"/>
          <w:sz w:val="32"/>
          <w:szCs w:val="32"/>
          <w:u w:val="single"/>
          <w:cs/>
        </w:rPr>
        <w:t>)</w:t>
      </w:r>
      <w:r w:rsidR="00522395" w:rsidRPr="004C3A72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sz w:val="32"/>
          <w:szCs w:val="32"/>
        </w:rPr>
        <w:t>(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ตารางที่ </w:t>
      </w:r>
      <w:r w:rsidRPr="00C6357C">
        <w:rPr>
          <w:rFonts w:ascii="TH Niramit AS" w:hAnsi="TH Niramit AS" w:cs="TH Niramit AS"/>
          <w:sz w:val="32"/>
          <w:szCs w:val="32"/>
        </w:rPr>
        <w:t>5-5)</w:t>
      </w:r>
    </w:p>
    <w:p w14:paraId="12803001" w14:textId="31C661E9" w:rsidR="00B71262" w:rsidRPr="00C6357C" w:rsidRDefault="00B71262" w:rsidP="00B71262">
      <w:pPr>
        <w:tabs>
          <w:tab w:val="left" w:pos="0"/>
          <w:tab w:val="left" w:pos="851"/>
        </w:tabs>
        <w:spacing w:after="0" w:line="240" w:lineRule="auto"/>
        <w:rPr>
          <w:rFonts w:ascii="TH Niramit AS" w:eastAsia="Calibri" w:hAnsi="TH Niramit AS" w:cs="TH Niramit AS"/>
          <w:sz w:val="32"/>
          <w:szCs w:val="32"/>
        </w:rPr>
      </w:pPr>
      <w:r w:rsidRPr="00C6357C">
        <w:rPr>
          <w:rFonts w:ascii="TH Niramit AS" w:eastAsia="Calibri" w:hAnsi="TH Niramit AS" w:cs="TH Niramit AS"/>
          <w:sz w:val="32"/>
          <w:szCs w:val="32"/>
          <w:cs/>
        </w:rPr>
        <w:t>ตารางแสดงข้อมูลอาจารย์ในระดับหลักสูตร (ปีการศึกษา 2566)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2"/>
        <w:gridCol w:w="711"/>
        <w:gridCol w:w="700"/>
        <w:gridCol w:w="807"/>
        <w:gridCol w:w="1098"/>
        <w:gridCol w:w="1559"/>
        <w:gridCol w:w="2075"/>
      </w:tblGrid>
      <w:tr w:rsidR="00B71262" w:rsidRPr="00C6357C" w14:paraId="1603D061" w14:textId="77777777" w:rsidTr="00AF50F7">
        <w:tc>
          <w:tcPr>
            <w:tcW w:w="2082" w:type="dxa"/>
            <w:vMerge w:val="restart"/>
            <w:vAlign w:val="center"/>
          </w:tcPr>
          <w:p w14:paraId="5ABE5A66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C6357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ประเภท</w:t>
            </w:r>
          </w:p>
        </w:tc>
        <w:tc>
          <w:tcPr>
            <w:tcW w:w="711" w:type="dxa"/>
            <w:vMerge w:val="restart"/>
            <w:vAlign w:val="center"/>
          </w:tcPr>
          <w:p w14:paraId="539ED232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C6357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ชาย</w:t>
            </w:r>
          </w:p>
        </w:tc>
        <w:tc>
          <w:tcPr>
            <w:tcW w:w="700" w:type="dxa"/>
            <w:vMerge w:val="restart"/>
            <w:vAlign w:val="center"/>
          </w:tcPr>
          <w:p w14:paraId="0EF2AB86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C6357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หญิง</w:t>
            </w:r>
          </w:p>
        </w:tc>
        <w:tc>
          <w:tcPr>
            <w:tcW w:w="1889" w:type="dxa"/>
            <w:gridSpan w:val="2"/>
            <w:vAlign w:val="center"/>
          </w:tcPr>
          <w:p w14:paraId="0EAAE19D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C6357C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vMerge w:val="restart"/>
            <w:vAlign w:val="center"/>
          </w:tcPr>
          <w:p w14:paraId="4C9E04C6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  <w:cs/>
              </w:rPr>
            </w:pPr>
            <w:r w:rsidRPr="00C6357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จำนวนอาจารย์ที่มีวุฒิปริญญาเอก</w:t>
            </w:r>
          </w:p>
        </w:tc>
        <w:tc>
          <w:tcPr>
            <w:tcW w:w="2075" w:type="dxa"/>
            <w:vMerge w:val="restart"/>
            <w:vAlign w:val="center"/>
          </w:tcPr>
          <w:p w14:paraId="6529F75E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C6357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จำนวนอาจารย์ที่คุณสมบัติเทียบเท่าปริญญาเอก</w:t>
            </w:r>
          </w:p>
        </w:tc>
      </w:tr>
      <w:tr w:rsidR="00B71262" w:rsidRPr="00C6357C" w14:paraId="70A7B2A7" w14:textId="77777777" w:rsidTr="00AF50F7">
        <w:tc>
          <w:tcPr>
            <w:tcW w:w="2082" w:type="dxa"/>
            <w:vMerge/>
          </w:tcPr>
          <w:p w14:paraId="2B5DDD0D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11" w:type="dxa"/>
            <w:vMerge/>
          </w:tcPr>
          <w:p w14:paraId="4AF5FDF5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00" w:type="dxa"/>
            <w:vMerge/>
          </w:tcPr>
          <w:p w14:paraId="5A1C8FB9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91" w:type="dxa"/>
            <w:vAlign w:val="center"/>
          </w:tcPr>
          <w:p w14:paraId="14C27F61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C6357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จำนวน(ราย)</w:t>
            </w:r>
          </w:p>
        </w:tc>
        <w:tc>
          <w:tcPr>
            <w:tcW w:w="1098" w:type="dxa"/>
            <w:vAlign w:val="center"/>
          </w:tcPr>
          <w:p w14:paraId="049D778C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C6357C">
              <w:rPr>
                <w:rFonts w:ascii="TH Niramit AS" w:eastAsia="Calibri" w:hAnsi="TH Niramit AS" w:cs="TH Niramit AS"/>
                <w:sz w:val="30"/>
                <w:szCs w:val="30"/>
              </w:rPr>
              <w:t>FTE</w:t>
            </w:r>
          </w:p>
        </w:tc>
        <w:tc>
          <w:tcPr>
            <w:tcW w:w="1559" w:type="dxa"/>
            <w:vMerge/>
          </w:tcPr>
          <w:p w14:paraId="27FFD807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2075" w:type="dxa"/>
            <w:vMerge/>
          </w:tcPr>
          <w:p w14:paraId="1D0F57CA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</w:tr>
      <w:tr w:rsidR="00B71262" w:rsidRPr="00C6357C" w14:paraId="184C53C1" w14:textId="77777777" w:rsidTr="00AF50F7">
        <w:tc>
          <w:tcPr>
            <w:tcW w:w="2082" w:type="dxa"/>
          </w:tcPr>
          <w:p w14:paraId="6C7D9B70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C6357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ศาสตราจารย์</w:t>
            </w:r>
          </w:p>
        </w:tc>
        <w:tc>
          <w:tcPr>
            <w:tcW w:w="711" w:type="dxa"/>
          </w:tcPr>
          <w:p w14:paraId="29C111BF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00" w:type="dxa"/>
          </w:tcPr>
          <w:p w14:paraId="6ED2A22D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91" w:type="dxa"/>
          </w:tcPr>
          <w:p w14:paraId="21A497BA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1098" w:type="dxa"/>
          </w:tcPr>
          <w:p w14:paraId="425D8C51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1559" w:type="dxa"/>
          </w:tcPr>
          <w:p w14:paraId="19DCDFC9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2075" w:type="dxa"/>
          </w:tcPr>
          <w:p w14:paraId="4981EC20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</w:tr>
      <w:tr w:rsidR="00B71262" w:rsidRPr="00C6357C" w14:paraId="09473344" w14:textId="77777777" w:rsidTr="00AF50F7">
        <w:tc>
          <w:tcPr>
            <w:tcW w:w="2082" w:type="dxa"/>
          </w:tcPr>
          <w:p w14:paraId="4335DB92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C6357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รองศาสตราจารย์</w:t>
            </w:r>
          </w:p>
        </w:tc>
        <w:tc>
          <w:tcPr>
            <w:tcW w:w="711" w:type="dxa"/>
          </w:tcPr>
          <w:p w14:paraId="04353C52" w14:textId="50B6CFAF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00" w:type="dxa"/>
          </w:tcPr>
          <w:p w14:paraId="0957C5D2" w14:textId="376876F9" w:rsidR="00B71262" w:rsidRPr="00C6357C" w:rsidRDefault="0094419E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C6357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1</w:t>
            </w:r>
          </w:p>
        </w:tc>
        <w:tc>
          <w:tcPr>
            <w:tcW w:w="791" w:type="dxa"/>
          </w:tcPr>
          <w:p w14:paraId="074CCD54" w14:textId="0F17042E" w:rsidR="00B71262" w:rsidRPr="00C6357C" w:rsidRDefault="000B11D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1</w:t>
            </w:r>
          </w:p>
        </w:tc>
        <w:tc>
          <w:tcPr>
            <w:tcW w:w="1098" w:type="dxa"/>
          </w:tcPr>
          <w:p w14:paraId="286DC04C" w14:textId="35E3688B" w:rsidR="00B71262" w:rsidRPr="00C6357C" w:rsidRDefault="000B11D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0.25</w:t>
            </w:r>
          </w:p>
        </w:tc>
        <w:tc>
          <w:tcPr>
            <w:tcW w:w="1559" w:type="dxa"/>
          </w:tcPr>
          <w:p w14:paraId="1576E09B" w14:textId="5880737D" w:rsidR="00B71262" w:rsidRPr="00C6357C" w:rsidRDefault="000B11D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1</w:t>
            </w:r>
          </w:p>
        </w:tc>
        <w:tc>
          <w:tcPr>
            <w:tcW w:w="2075" w:type="dxa"/>
          </w:tcPr>
          <w:p w14:paraId="0C93483E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</w:tr>
      <w:tr w:rsidR="00B71262" w:rsidRPr="00C6357C" w14:paraId="5A148CA4" w14:textId="77777777" w:rsidTr="00AF50F7">
        <w:tc>
          <w:tcPr>
            <w:tcW w:w="2082" w:type="dxa"/>
          </w:tcPr>
          <w:p w14:paraId="0B8668C9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C6357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ผู้ช่วยศาสตราจารย์</w:t>
            </w:r>
          </w:p>
        </w:tc>
        <w:tc>
          <w:tcPr>
            <w:tcW w:w="711" w:type="dxa"/>
          </w:tcPr>
          <w:p w14:paraId="3E6E9986" w14:textId="702E6E8A" w:rsidR="00B71262" w:rsidRPr="00C6357C" w:rsidRDefault="000B11D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1</w:t>
            </w:r>
          </w:p>
        </w:tc>
        <w:tc>
          <w:tcPr>
            <w:tcW w:w="700" w:type="dxa"/>
          </w:tcPr>
          <w:p w14:paraId="34046D7E" w14:textId="633BEFEB" w:rsidR="00B71262" w:rsidRPr="00C6357C" w:rsidRDefault="000B11D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3</w:t>
            </w:r>
          </w:p>
        </w:tc>
        <w:tc>
          <w:tcPr>
            <w:tcW w:w="791" w:type="dxa"/>
          </w:tcPr>
          <w:p w14:paraId="28E93D03" w14:textId="18D4DA51" w:rsidR="00B71262" w:rsidRPr="00C6357C" w:rsidRDefault="000B11D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4</w:t>
            </w:r>
          </w:p>
        </w:tc>
        <w:tc>
          <w:tcPr>
            <w:tcW w:w="1098" w:type="dxa"/>
          </w:tcPr>
          <w:p w14:paraId="16D66573" w14:textId="6020B7A6" w:rsidR="00B71262" w:rsidRPr="00C6357C" w:rsidRDefault="0094419E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C6357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1.</w:t>
            </w:r>
            <w:r w:rsidR="000B11D2"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375</w:t>
            </w:r>
          </w:p>
        </w:tc>
        <w:tc>
          <w:tcPr>
            <w:tcW w:w="1559" w:type="dxa"/>
          </w:tcPr>
          <w:p w14:paraId="39FE9996" w14:textId="457A28E5" w:rsidR="00B71262" w:rsidRPr="00C6357C" w:rsidRDefault="000B11D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4</w:t>
            </w:r>
          </w:p>
        </w:tc>
        <w:tc>
          <w:tcPr>
            <w:tcW w:w="2075" w:type="dxa"/>
          </w:tcPr>
          <w:p w14:paraId="7756DACB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</w:tr>
      <w:tr w:rsidR="00B71262" w:rsidRPr="00C6357C" w14:paraId="433530D7" w14:textId="77777777" w:rsidTr="00AF50F7">
        <w:tc>
          <w:tcPr>
            <w:tcW w:w="2082" w:type="dxa"/>
          </w:tcPr>
          <w:p w14:paraId="616442D2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C6357C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อาจารย์</w:t>
            </w:r>
          </w:p>
        </w:tc>
        <w:tc>
          <w:tcPr>
            <w:tcW w:w="711" w:type="dxa"/>
          </w:tcPr>
          <w:p w14:paraId="5E646AEC" w14:textId="38C81CC2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00" w:type="dxa"/>
          </w:tcPr>
          <w:p w14:paraId="4D66CA82" w14:textId="67B2B245" w:rsidR="00B71262" w:rsidRPr="00C6357C" w:rsidRDefault="000B11D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3</w:t>
            </w:r>
          </w:p>
        </w:tc>
        <w:tc>
          <w:tcPr>
            <w:tcW w:w="791" w:type="dxa"/>
          </w:tcPr>
          <w:p w14:paraId="7B73B0D8" w14:textId="0C1D34D1" w:rsidR="00B71262" w:rsidRPr="00C6357C" w:rsidRDefault="000B11D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3</w:t>
            </w:r>
          </w:p>
        </w:tc>
        <w:tc>
          <w:tcPr>
            <w:tcW w:w="1098" w:type="dxa"/>
          </w:tcPr>
          <w:p w14:paraId="20544395" w14:textId="533BC6BF" w:rsidR="00B71262" w:rsidRPr="00C6357C" w:rsidRDefault="000B11D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1.75</w:t>
            </w:r>
          </w:p>
        </w:tc>
        <w:tc>
          <w:tcPr>
            <w:tcW w:w="1559" w:type="dxa"/>
          </w:tcPr>
          <w:p w14:paraId="5BB1815F" w14:textId="10012BB6" w:rsidR="00B71262" w:rsidRPr="00C6357C" w:rsidRDefault="000B11D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3</w:t>
            </w:r>
          </w:p>
        </w:tc>
        <w:tc>
          <w:tcPr>
            <w:tcW w:w="2075" w:type="dxa"/>
          </w:tcPr>
          <w:p w14:paraId="43BCF5F9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</w:tr>
      <w:tr w:rsidR="00B71262" w:rsidRPr="00C6357C" w14:paraId="4382EB77" w14:textId="77777777" w:rsidTr="00AF50F7">
        <w:tc>
          <w:tcPr>
            <w:tcW w:w="2082" w:type="dxa"/>
          </w:tcPr>
          <w:p w14:paraId="6A9F8AB5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</w:pPr>
            <w:r w:rsidRPr="00C6357C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รวม (คน)</w:t>
            </w:r>
          </w:p>
        </w:tc>
        <w:tc>
          <w:tcPr>
            <w:tcW w:w="711" w:type="dxa"/>
          </w:tcPr>
          <w:p w14:paraId="05994375" w14:textId="61AE2024" w:rsidR="00B71262" w:rsidRPr="00C6357C" w:rsidRDefault="000B11D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b/>
                <w:bCs/>
                <w:sz w:val="30"/>
                <w:szCs w:val="30"/>
                <w:cs/>
              </w:rPr>
              <w:t>1</w:t>
            </w:r>
          </w:p>
        </w:tc>
        <w:tc>
          <w:tcPr>
            <w:tcW w:w="700" w:type="dxa"/>
          </w:tcPr>
          <w:p w14:paraId="63BDA316" w14:textId="45A0ABF0" w:rsidR="00B71262" w:rsidRPr="00C6357C" w:rsidRDefault="000B11D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b/>
                <w:bCs/>
                <w:sz w:val="30"/>
                <w:szCs w:val="30"/>
                <w:cs/>
              </w:rPr>
              <w:t>7</w:t>
            </w:r>
          </w:p>
        </w:tc>
        <w:tc>
          <w:tcPr>
            <w:tcW w:w="791" w:type="dxa"/>
          </w:tcPr>
          <w:p w14:paraId="7D267D0C" w14:textId="1B9672CD" w:rsidR="00B71262" w:rsidRPr="00C6357C" w:rsidRDefault="000B11D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b/>
                <w:bCs/>
                <w:sz w:val="30"/>
                <w:szCs w:val="30"/>
                <w:cs/>
              </w:rPr>
              <w:t>8</w:t>
            </w:r>
          </w:p>
        </w:tc>
        <w:tc>
          <w:tcPr>
            <w:tcW w:w="1098" w:type="dxa"/>
          </w:tcPr>
          <w:p w14:paraId="48983171" w14:textId="0699AE0D" w:rsidR="00B71262" w:rsidRPr="00C6357C" w:rsidRDefault="0094419E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C6357C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5.</w:t>
            </w:r>
            <w:r w:rsidR="000B11D2">
              <w:rPr>
                <w:rFonts w:ascii="TH Niramit AS" w:eastAsia="Calibri" w:hAnsi="TH Niramit AS" w:cs="TH Niramit AS" w:hint="cs"/>
                <w:b/>
                <w:bCs/>
                <w:sz w:val="30"/>
                <w:szCs w:val="30"/>
                <w:cs/>
              </w:rPr>
              <w:t>3</w:t>
            </w:r>
            <w:r w:rsidRPr="00C6357C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75</w:t>
            </w:r>
          </w:p>
          <w:p w14:paraId="11AD8E1A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</w:p>
        </w:tc>
        <w:tc>
          <w:tcPr>
            <w:tcW w:w="1559" w:type="dxa"/>
          </w:tcPr>
          <w:p w14:paraId="4A312AF3" w14:textId="6AD88A6C" w:rsidR="00B71262" w:rsidRPr="00C6357C" w:rsidRDefault="000B11D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b/>
                <w:bCs/>
                <w:sz w:val="30"/>
                <w:szCs w:val="30"/>
                <w:cs/>
              </w:rPr>
              <w:t>8</w:t>
            </w:r>
          </w:p>
          <w:p w14:paraId="5B498C42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</w:pPr>
            <w:r w:rsidRPr="00C6357C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 xml:space="preserve"> (ร้อยละ100)</w:t>
            </w:r>
          </w:p>
        </w:tc>
        <w:tc>
          <w:tcPr>
            <w:tcW w:w="2075" w:type="dxa"/>
          </w:tcPr>
          <w:p w14:paraId="2F96B3F8" w14:textId="77777777" w:rsidR="00B71262" w:rsidRPr="00C6357C" w:rsidRDefault="00B71262" w:rsidP="00AF50F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</w:p>
        </w:tc>
      </w:tr>
    </w:tbl>
    <w:p w14:paraId="108FFAD1" w14:textId="77777777" w:rsidR="00B71262" w:rsidRPr="00C6357C" w:rsidRDefault="00B71262" w:rsidP="00B71262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28"/>
        </w:rPr>
      </w:pPr>
      <w:r w:rsidRPr="00C6357C">
        <w:rPr>
          <w:rFonts w:ascii="TH Niramit AS" w:hAnsi="TH Niramit AS" w:cs="TH Niramit AS"/>
          <w:sz w:val="28"/>
          <w:cs/>
        </w:rPr>
        <w:t>หมายเหตุ : ข้อมูลอาจารย์ในระดับหลักสูตร ประกอบด้วย อาจารย์ผู้รับผิดชอบหลักสูตร, อาจารย์ประจำหลักสูตรและอาจารย์ผู้สอนในสังกัดคณะเศรษฐศาสตร์</w:t>
      </w:r>
    </w:p>
    <w:p w14:paraId="49C8FD71" w14:textId="77777777" w:rsidR="00D711C9" w:rsidRDefault="00D711C9" w:rsidP="00B71262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28"/>
        </w:rPr>
      </w:pPr>
    </w:p>
    <w:p w14:paraId="339F6046" w14:textId="77777777" w:rsidR="00A35B45" w:rsidRPr="00C6357C" w:rsidRDefault="00A35B45" w:rsidP="00B71262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28"/>
        </w:rPr>
      </w:pPr>
    </w:p>
    <w:p w14:paraId="55350DD7" w14:textId="77777777" w:rsidR="00B71262" w:rsidRDefault="00B71262" w:rsidP="00B71262">
      <w:pPr>
        <w:tabs>
          <w:tab w:val="left" w:pos="0"/>
        </w:tabs>
        <w:spacing w:after="0" w:line="240" w:lineRule="auto"/>
        <w:rPr>
          <w:rFonts w:ascii="TH Niramit AS" w:eastAsia="Calibri" w:hAnsi="TH Niramit AS" w:cs="TH Niramit AS"/>
          <w:sz w:val="32"/>
          <w:szCs w:val="32"/>
        </w:rPr>
      </w:pPr>
      <w:r w:rsidRPr="00C6357C">
        <w:rPr>
          <w:rFonts w:ascii="TH Niramit AS" w:eastAsia="Calibri" w:hAnsi="TH Niramit AS" w:cs="TH Niramit AS"/>
          <w:sz w:val="32"/>
          <w:szCs w:val="32"/>
          <w:cs/>
        </w:rPr>
        <w:lastRenderedPageBreak/>
        <w:t>ตารางแสดงข้อมูลสัดส่วนนักศึกษาต่ออาจารย์ของหลักสูตร (</w:t>
      </w:r>
      <w:r w:rsidRPr="00C6357C">
        <w:rPr>
          <w:rFonts w:ascii="TH Niramit AS" w:eastAsia="Calibri" w:hAnsi="TH Niramit AS" w:cs="TH Niramit AS"/>
          <w:sz w:val="32"/>
          <w:szCs w:val="32"/>
        </w:rPr>
        <w:t>Staff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>-</w:t>
      </w:r>
      <w:r w:rsidRPr="00C6357C">
        <w:rPr>
          <w:rFonts w:ascii="TH Niramit AS" w:eastAsia="Calibri" w:hAnsi="TH Niramit AS" w:cs="TH Niramit AS"/>
          <w:sz w:val="32"/>
          <w:szCs w:val="32"/>
        </w:rPr>
        <w:t>to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>-</w:t>
      </w:r>
      <w:r w:rsidRPr="00C6357C">
        <w:rPr>
          <w:rFonts w:ascii="TH Niramit AS" w:eastAsia="Calibri" w:hAnsi="TH Niramit AS" w:cs="TH Niramit AS"/>
          <w:sz w:val="32"/>
          <w:szCs w:val="32"/>
        </w:rPr>
        <w:t>student Ratio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2533"/>
        <w:gridCol w:w="2570"/>
        <w:gridCol w:w="2658"/>
      </w:tblGrid>
      <w:tr w:rsidR="000B11D2" w:rsidRPr="002C0E43" w14:paraId="311DC28E" w14:textId="77777777" w:rsidTr="00930896">
        <w:tc>
          <w:tcPr>
            <w:tcW w:w="1242" w:type="dxa"/>
          </w:tcPr>
          <w:p w14:paraId="0F1F1E85" w14:textId="77777777" w:rsidR="000B11D2" w:rsidRPr="002C0E43" w:rsidRDefault="000B11D2" w:rsidP="009308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ปีการศึกษา</w:t>
            </w:r>
          </w:p>
        </w:tc>
        <w:tc>
          <w:tcPr>
            <w:tcW w:w="2533" w:type="dxa"/>
          </w:tcPr>
          <w:p w14:paraId="37E2901C" w14:textId="77777777" w:rsidR="000B11D2" w:rsidRPr="002C0E43" w:rsidRDefault="000B11D2" w:rsidP="009308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sz w:val="30"/>
                <w:szCs w:val="30"/>
              </w:rPr>
              <w:t xml:space="preserve">FTE </w:t>
            </w:r>
            <w:r w:rsidRPr="002C0E43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 xml:space="preserve">รวมของอาจารย์ </w:t>
            </w:r>
          </w:p>
        </w:tc>
        <w:tc>
          <w:tcPr>
            <w:tcW w:w="2570" w:type="dxa"/>
          </w:tcPr>
          <w:p w14:paraId="09BF5A11" w14:textId="77777777" w:rsidR="000B11D2" w:rsidRPr="002C0E43" w:rsidRDefault="000B11D2" w:rsidP="009308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sz w:val="30"/>
                <w:szCs w:val="30"/>
              </w:rPr>
              <w:t xml:space="preserve">FTE </w:t>
            </w:r>
            <w:r w:rsidRPr="002C0E43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รวมของนักศึกษา</w:t>
            </w:r>
          </w:p>
          <w:p w14:paraId="0CEEF421" w14:textId="77777777" w:rsidR="000B11D2" w:rsidRPr="002C0E43" w:rsidRDefault="000B11D2" w:rsidP="009308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(รวม 3 ภาคการศึกษา)*</w:t>
            </w:r>
          </w:p>
        </w:tc>
        <w:tc>
          <w:tcPr>
            <w:tcW w:w="2658" w:type="dxa"/>
          </w:tcPr>
          <w:p w14:paraId="46184112" w14:textId="77777777" w:rsidR="000B11D2" w:rsidRPr="002C0E43" w:rsidRDefault="000B11D2" w:rsidP="009308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สัดส่วนอาจารย์ต่อนักศึกษา</w:t>
            </w:r>
          </w:p>
          <w:p w14:paraId="2B853A63" w14:textId="77777777" w:rsidR="000B11D2" w:rsidRPr="002C0E43" w:rsidRDefault="000B11D2" w:rsidP="009308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sz w:val="30"/>
                <w:szCs w:val="30"/>
              </w:rPr>
              <w:t>Staff</w:t>
            </w:r>
            <w:r w:rsidRPr="002C0E43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-</w:t>
            </w:r>
            <w:r w:rsidRPr="002C0E43">
              <w:rPr>
                <w:rFonts w:ascii="TH Niramit AS" w:eastAsia="Calibri" w:hAnsi="TH Niramit AS" w:cs="TH Niramit AS"/>
                <w:sz w:val="30"/>
                <w:szCs w:val="30"/>
              </w:rPr>
              <w:t>to</w:t>
            </w:r>
            <w:r w:rsidRPr="002C0E43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-</w:t>
            </w:r>
            <w:r w:rsidRPr="002C0E43">
              <w:rPr>
                <w:rFonts w:ascii="TH Niramit AS" w:eastAsia="Calibri" w:hAnsi="TH Niramit AS" w:cs="TH Niramit AS"/>
                <w:sz w:val="30"/>
                <w:szCs w:val="30"/>
              </w:rPr>
              <w:t>student Ratio</w:t>
            </w:r>
          </w:p>
        </w:tc>
      </w:tr>
      <w:tr w:rsidR="000B11D2" w:rsidRPr="002C0E43" w14:paraId="05C48BE0" w14:textId="77777777" w:rsidTr="00930896">
        <w:tc>
          <w:tcPr>
            <w:tcW w:w="1242" w:type="dxa"/>
          </w:tcPr>
          <w:p w14:paraId="074D99EC" w14:textId="2F748760" w:rsidR="000B11D2" w:rsidRPr="002C0E43" w:rsidRDefault="000B11D2" w:rsidP="009308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2566</w:t>
            </w:r>
          </w:p>
        </w:tc>
        <w:tc>
          <w:tcPr>
            <w:tcW w:w="2533" w:type="dxa"/>
          </w:tcPr>
          <w:p w14:paraId="4716A6A9" w14:textId="44F370C8" w:rsidR="000B11D2" w:rsidRPr="002C0E43" w:rsidRDefault="000B11D2" w:rsidP="009308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5.375</w:t>
            </w:r>
          </w:p>
        </w:tc>
        <w:tc>
          <w:tcPr>
            <w:tcW w:w="2570" w:type="dxa"/>
          </w:tcPr>
          <w:p w14:paraId="4B047683" w14:textId="02C1EF86" w:rsidR="000B11D2" w:rsidRPr="002C0E43" w:rsidRDefault="000B11D2" w:rsidP="009308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286</w:t>
            </w:r>
          </w:p>
        </w:tc>
        <w:tc>
          <w:tcPr>
            <w:tcW w:w="2658" w:type="dxa"/>
          </w:tcPr>
          <w:p w14:paraId="0543669F" w14:textId="0EFC8724" w:rsidR="000B11D2" w:rsidRPr="002C0E43" w:rsidRDefault="000B11D2" w:rsidP="009308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>1</w:t>
            </w:r>
            <w:r>
              <w:rPr>
                <w:rFonts w:ascii="TH Niramit AS" w:eastAsia="Calibri" w:hAnsi="TH Niramit AS" w:cs="TH Niramit AS"/>
                <w:sz w:val="30"/>
                <w:szCs w:val="30"/>
              </w:rPr>
              <w:t xml:space="preserve"> :</w:t>
            </w:r>
            <w:r>
              <w:rPr>
                <w:rFonts w:ascii="TH Niramit AS" w:eastAsia="Calibri" w:hAnsi="TH Niramit AS" w:cs="TH Niramit AS" w:hint="cs"/>
                <w:sz w:val="30"/>
                <w:szCs w:val="30"/>
                <w:cs/>
              </w:rPr>
              <w:t xml:space="preserve"> 53.21</w:t>
            </w:r>
          </w:p>
        </w:tc>
      </w:tr>
      <w:tr w:rsidR="000B11D2" w:rsidRPr="002C0E43" w14:paraId="0C3E45C9" w14:textId="77777777" w:rsidTr="00930896">
        <w:tc>
          <w:tcPr>
            <w:tcW w:w="1242" w:type="dxa"/>
          </w:tcPr>
          <w:p w14:paraId="5DBD8C37" w14:textId="77777777" w:rsidR="000B11D2" w:rsidRPr="002C0E43" w:rsidRDefault="000B11D2" w:rsidP="009308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2565</w:t>
            </w:r>
          </w:p>
        </w:tc>
        <w:tc>
          <w:tcPr>
            <w:tcW w:w="2533" w:type="dxa"/>
          </w:tcPr>
          <w:p w14:paraId="4BB8F086" w14:textId="77777777" w:rsidR="000B11D2" w:rsidRPr="002C0E43" w:rsidRDefault="000B11D2" w:rsidP="009308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6.31</w:t>
            </w:r>
          </w:p>
        </w:tc>
        <w:tc>
          <w:tcPr>
            <w:tcW w:w="2570" w:type="dxa"/>
          </w:tcPr>
          <w:p w14:paraId="10F016A8" w14:textId="77777777" w:rsidR="000B11D2" w:rsidRPr="002C0E43" w:rsidRDefault="000B11D2" w:rsidP="009308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211</w:t>
            </w:r>
          </w:p>
        </w:tc>
        <w:tc>
          <w:tcPr>
            <w:tcW w:w="2658" w:type="dxa"/>
          </w:tcPr>
          <w:p w14:paraId="65A1D391" w14:textId="77777777" w:rsidR="000B11D2" w:rsidRPr="002C0E43" w:rsidRDefault="000B11D2" w:rsidP="009308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proofErr w:type="gramStart"/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 xml:space="preserve">1 </w:t>
            </w: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:</w:t>
            </w:r>
            <w:proofErr w:type="gramEnd"/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 xml:space="preserve"> 33.45</w:t>
            </w:r>
          </w:p>
        </w:tc>
      </w:tr>
      <w:tr w:rsidR="000B11D2" w:rsidRPr="002C0E43" w14:paraId="1D1FCC65" w14:textId="77777777" w:rsidTr="00930896">
        <w:tc>
          <w:tcPr>
            <w:tcW w:w="1242" w:type="dxa"/>
          </w:tcPr>
          <w:p w14:paraId="4C07D6E8" w14:textId="77777777" w:rsidR="000B11D2" w:rsidRPr="002C0E43" w:rsidRDefault="000B11D2" w:rsidP="009308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256</w:t>
            </w: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4</w:t>
            </w:r>
          </w:p>
        </w:tc>
        <w:tc>
          <w:tcPr>
            <w:tcW w:w="2533" w:type="dxa"/>
          </w:tcPr>
          <w:p w14:paraId="63CC6689" w14:textId="77777777" w:rsidR="000B11D2" w:rsidRPr="002C0E43" w:rsidRDefault="000B11D2" w:rsidP="009308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5.80</w:t>
            </w:r>
          </w:p>
        </w:tc>
        <w:tc>
          <w:tcPr>
            <w:tcW w:w="2570" w:type="dxa"/>
          </w:tcPr>
          <w:p w14:paraId="338670F5" w14:textId="77777777" w:rsidR="000B11D2" w:rsidRPr="002C0E43" w:rsidRDefault="000B11D2" w:rsidP="009308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194</w:t>
            </w:r>
          </w:p>
        </w:tc>
        <w:tc>
          <w:tcPr>
            <w:tcW w:w="2658" w:type="dxa"/>
          </w:tcPr>
          <w:p w14:paraId="47A84304" w14:textId="77777777" w:rsidR="000B11D2" w:rsidRPr="002C0E43" w:rsidRDefault="000B11D2" w:rsidP="009308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proofErr w:type="gramStart"/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 xml:space="preserve">1 </w:t>
            </w: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:</w:t>
            </w:r>
            <w:proofErr w:type="gramEnd"/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 xml:space="preserve"> 33.45</w:t>
            </w:r>
          </w:p>
        </w:tc>
      </w:tr>
      <w:tr w:rsidR="000B11D2" w:rsidRPr="002C0E43" w14:paraId="2182A1D2" w14:textId="77777777" w:rsidTr="00930896">
        <w:tc>
          <w:tcPr>
            <w:tcW w:w="1242" w:type="dxa"/>
          </w:tcPr>
          <w:p w14:paraId="67F0ED4B" w14:textId="77777777" w:rsidR="000B11D2" w:rsidRPr="002C0E43" w:rsidRDefault="000B11D2" w:rsidP="009308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2563</w:t>
            </w:r>
          </w:p>
        </w:tc>
        <w:tc>
          <w:tcPr>
            <w:tcW w:w="2533" w:type="dxa"/>
          </w:tcPr>
          <w:p w14:paraId="20CC55B4" w14:textId="77777777" w:rsidR="000B11D2" w:rsidRPr="002C0E43" w:rsidRDefault="000B11D2" w:rsidP="009308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6.00</w:t>
            </w:r>
          </w:p>
        </w:tc>
        <w:tc>
          <w:tcPr>
            <w:tcW w:w="2570" w:type="dxa"/>
          </w:tcPr>
          <w:p w14:paraId="5A008CBE" w14:textId="77777777" w:rsidR="000B11D2" w:rsidRPr="002C0E43" w:rsidRDefault="000B11D2" w:rsidP="009308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226</w:t>
            </w:r>
          </w:p>
        </w:tc>
        <w:tc>
          <w:tcPr>
            <w:tcW w:w="2658" w:type="dxa"/>
          </w:tcPr>
          <w:p w14:paraId="62243142" w14:textId="77777777" w:rsidR="000B11D2" w:rsidRPr="002C0E43" w:rsidRDefault="000B11D2" w:rsidP="009308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proofErr w:type="gramStart"/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 xml:space="preserve">1 </w:t>
            </w: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:</w:t>
            </w:r>
            <w:proofErr w:type="gramEnd"/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 xml:space="preserve"> 37.67</w:t>
            </w:r>
          </w:p>
        </w:tc>
      </w:tr>
      <w:tr w:rsidR="000B11D2" w:rsidRPr="002C0E43" w14:paraId="7EDB10A3" w14:textId="77777777" w:rsidTr="00930896">
        <w:tc>
          <w:tcPr>
            <w:tcW w:w="1242" w:type="dxa"/>
          </w:tcPr>
          <w:p w14:paraId="2B86BDE5" w14:textId="77777777" w:rsidR="000B11D2" w:rsidRPr="002C0E43" w:rsidRDefault="000B11D2" w:rsidP="009308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2562</w:t>
            </w:r>
          </w:p>
        </w:tc>
        <w:tc>
          <w:tcPr>
            <w:tcW w:w="2533" w:type="dxa"/>
          </w:tcPr>
          <w:p w14:paraId="6B2FD467" w14:textId="77777777" w:rsidR="000B11D2" w:rsidRPr="002C0E43" w:rsidRDefault="000B11D2" w:rsidP="009308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N</w:t>
            </w: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/</w:t>
            </w: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A</w:t>
            </w:r>
          </w:p>
        </w:tc>
        <w:tc>
          <w:tcPr>
            <w:tcW w:w="2570" w:type="dxa"/>
          </w:tcPr>
          <w:p w14:paraId="24F467EF" w14:textId="77777777" w:rsidR="000B11D2" w:rsidRPr="002C0E43" w:rsidRDefault="000B11D2" w:rsidP="009308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N</w:t>
            </w: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/</w:t>
            </w: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A</w:t>
            </w:r>
          </w:p>
        </w:tc>
        <w:tc>
          <w:tcPr>
            <w:tcW w:w="2658" w:type="dxa"/>
          </w:tcPr>
          <w:p w14:paraId="4F4400AF" w14:textId="77777777" w:rsidR="000B11D2" w:rsidRPr="002C0E43" w:rsidRDefault="000B11D2" w:rsidP="0093089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N</w:t>
            </w: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/</w:t>
            </w:r>
            <w:r w:rsidRPr="002C0E43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A</w:t>
            </w:r>
          </w:p>
        </w:tc>
      </w:tr>
    </w:tbl>
    <w:p w14:paraId="4B773A90" w14:textId="77777777" w:rsidR="00B71262" w:rsidRPr="00C6357C" w:rsidRDefault="00B71262" w:rsidP="00B71262">
      <w:pPr>
        <w:spacing w:after="0" w:line="240" w:lineRule="auto"/>
        <w:ind w:firstLine="851"/>
        <w:rPr>
          <w:rFonts w:ascii="TH Niramit AS" w:hAnsi="TH Niramit AS" w:cs="TH Niramit AS"/>
          <w:sz w:val="28"/>
        </w:rPr>
      </w:pPr>
      <w:r w:rsidRPr="00C6357C">
        <w:rPr>
          <w:rFonts w:ascii="TH Niramit AS" w:hAnsi="TH Niramit AS" w:cs="TH Niramit AS"/>
          <w:sz w:val="28"/>
          <w:cs/>
        </w:rPr>
        <w:t xml:space="preserve">*ที่มา : </w:t>
      </w:r>
      <w:r w:rsidR="00000000">
        <w:fldChar w:fldCharType="begin"/>
      </w:r>
      <w:r w:rsidR="00000000">
        <w:instrText>HYPERLINK "http://www.education.mju.ac.th/statistic/student/studentByAcadSemFacDetail.aspx"</w:instrText>
      </w:r>
      <w:r w:rsidR="00000000">
        <w:fldChar w:fldCharType="separate"/>
      </w:r>
      <w:r w:rsidRPr="00C6357C">
        <w:rPr>
          <w:rStyle w:val="Hyperlink"/>
          <w:rFonts w:ascii="TH Niramit AS" w:hAnsi="TH Niramit AS" w:cs="TH Niramit AS"/>
          <w:sz w:val="28"/>
        </w:rPr>
        <w:t>http</w:t>
      </w:r>
      <w:r w:rsidRPr="00C6357C">
        <w:rPr>
          <w:rStyle w:val="Hyperlink"/>
          <w:rFonts w:ascii="TH Niramit AS" w:hAnsi="TH Niramit AS" w:cs="TH Niramit AS"/>
          <w:sz w:val="28"/>
          <w:cs/>
        </w:rPr>
        <w:t>://</w:t>
      </w:r>
      <w:r w:rsidRPr="00C6357C">
        <w:rPr>
          <w:rStyle w:val="Hyperlink"/>
          <w:rFonts w:ascii="TH Niramit AS" w:hAnsi="TH Niramit AS" w:cs="TH Niramit AS"/>
          <w:sz w:val="28"/>
        </w:rPr>
        <w:t>www</w:t>
      </w:r>
      <w:r w:rsidRPr="00C6357C">
        <w:rPr>
          <w:rStyle w:val="Hyperlink"/>
          <w:rFonts w:ascii="TH Niramit AS" w:hAnsi="TH Niramit AS" w:cs="TH Niramit AS"/>
          <w:sz w:val="28"/>
          <w:cs/>
        </w:rPr>
        <w:t>.</w:t>
      </w:r>
      <w:r w:rsidRPr="00C6357C">
        <w:rPr>
          <w:rStyle w:val="Hyperlink"/>
          <w:rFonts w:ascii="TH Niramit AS" w:hAnsi="TH Niramit AS" w:cs="TH Niramit AS"/>
          <w:sz w:val="28"/>
        </w:rPr>
        <w:t>education</w:t>
      </w:r>
      <w:r w:rsidRPr="00C6357C">
        <w:rPr>
          <w:rStyle w:val="Hyperlink"/>
          <w:rFonts w:ascii="TH Niramit AS" w:hAnsi="TH Niramit AS" w:cs="TH Niramit AS"/>
          <w:sz w:val="28"/>
          <w:cs/>
        </w:rPr>
        <w:t>.</w:t>
      </w:r>
      <w:proofErr w:type="spellStart"/>
      <w:r w:rsidRPr="00C6357C">
        <w:rPr>
          <w:rStyle w:val="Hyperlink"/>
          <w:rFonts w:ascii="TH Niramit AS" w:hAnsi="TH Niramit AS" w:cs="TH Niramit AS"/>
          <w:sz w:val="28"/>
        </w:rPr>
        <w:t>mju</w:t>
      </w:r>
      <w:proofErr w:type="spellEnd"/>
      <w:r w:rsidRPr="00C6357C">
        <w:rPr>
          <w:rStyle w:val="Hyperlink"/>
          <w:rFonts w:ascii="TH Niramit AS" w:hAnsi="TH Niramit AS" w:cs="TH Niramit AS"/>
          <w:sz w:val="28"/>
          <w:cs/>
        </w:rPr>
        <w:t>.</w:t>
      </w:r>
      <w:r w:rsidRPr="00C6357C">
        <w:rPr>
          <w:rStyle w:val="Hyperlink"/>
          <w:rFonts w:ascii="TH Niramit AS" w:hAnsi="TH Niramit AS" w:cs="TH Niramit AS"/>
          <w:sz w:val="28"/>
        </w:rPr>
        <w:t>ac</w:t>
      </w:r>
      <w:r w:rsidRPr="00C6357C">
        <w:rPr>
          <w:rStyle w:val="Hyperlink"/>
          <w:rFonts w:ascii="TH Niramit AS" w:hAnsi="TH Niramit AS" w:cs="TH Niramit AS"/>
          <w:sz w:val="28"/>
          <w:cs/>
        </w:rPr>
        <w:t>.</w:t>
      </w:r>
      <w:proofErr w:type="spellStart"/>
      <w:r w:rsidRPr="00C6357C">
        <w:rPr>
          <w:rStyle w:val="Hyperlink"/>
          <w:rFonts w:ascii="TH Niramit AS" w:hAnsi="TH Niramit AS" w:cs="TH Niramit AS"/>
          <w:sz w:val="28"/>
        </w:rPr>
        <w:t>th</w:t>
      </w:r>
      <w:proofErr w:type="spellEnd"/>
      <w:r w:rsidRPr="00C6357C">
        <w:rPr>
          <w:rStyle w:val="Hyperlink"/>
          <w:rFonts w:ascii="TH Niramit AS" w:hAnsi="TH Niramit AS" w:cs="TH Niramit AS"/>
          <w:sz w:val="28"/>
          <w:cs/>
        </w:rPr>
        <w:t>/</w:t>
      </w:r>
      <w:r w:rsidRPr="00C6357C">
        <w:rPr>
          <w:rStyle w:val="Hyperlink"/>
          <w:rFonts w:ascii="TH Niramit AS" w:hAnsi="TH Niramit AS" w:cs="TH Niramit AS"/>
          <w:sz w:val="28"/>
        </w:rPr>
        <w:t>statistic</w:t>
      </w:r>
      <w:r w:rsidRPr="00C6357C">
        <w:rPr>
          <w:rStyle w:val="Hyperlink"/>
          <w:rFonts w:ascii="TH Niramit AS" w:hAnsi="TH Niramit AS" w:cs="TH Niramit AS"/>
          <w:sz w:val="28"/>
          <w:cs/>
        </w:rPr>
        <w:t>/</w:t>
      </w:r>
      <w:r w:rsidRPr="00C6357C">
        <w:rPr>
          <w:rStyle w:val="Hyperlink"/>
          <w:rFonts w:ascii="TH Niramit AS" w:hAnsi="TH Niramit AS" w:cs="TH Niramit AS"/>
          <w:sz w:val="28"/>
        </w:rPr>
        <w:t>student</w:t>
      </w:r>
      <w:r w:rsidRPr="00C6357C">
        <w:rPr>
          <w:rStyle w:val="Hyperlink"/>
          <w:rFonts w:ascii="TH Niramit AS" w:hAnsi="TH Niramit AS" w:cs="TH Niramit AS"/>
          <w:sz w:val="28"/>
          <w:cs/>
        </w:rPr>
        <w:t>/</w:t>
      </w:r>
      <w:proofErr w:type="spellStart"/>
      <w:r w:rsidRPr="00C6357C">
        <w:rPr>
          <w:rStyle w:val="Hyperlink"/>
          <w:rFonts w:ascii="TH Niramit AS" w:hAnsi="TH Niramit AS" w:cs="TH Niramit AS"/>
          <w:sz w:val="28"/>
        </w:rPr>
        <w:t>studentByAcadSemFacDetail</w:t>
      </w:r>
      <w:proofErr w:type="spellEnd"/>
      <w:r w:rsidRPr="00C6357C">
        <w:rPr>
          <w:rStyle w:val="Hyperlink"/>
          <w:rFonts w:ascii="TH Niramit AS" w:hAnsi="TH Niramit AS" w:cs="TH Niramit AS"/>
          <w:sz w:val="28"/>
          <w:cs/>
        </w:rPr>
        <w:t>.</w:t>
      </w:r>
      <w:proofErr w:type="spellStart"/>
      <w:r w:rsidRPr="00C6357C">
        <w:rPr>
          <w:rStyle w:val="Hyperlink"/>
          <w:rFonts w:ascii="TH Niramit AS" w:hAnsi="TH Niramit AS" w:cs="TH Niramit AS"/>
          <w:sz w:val="28"/>
        </w:rPr>
        <w:t>aspx</w:t>
      </w:r>
      <w:proofErr w:type="spellEnd"/>
      <w:r w:rsidR="00000000">
        <w:rPr>
          <w:rStyle w:val="Hyperlink"/>
          <w:rFonts w:ascii="TH Niramit AS" w:hAnsi="TH Niramit AS" w:cs="TH Niramit AS"/>
          <w:sz w:val="28"/>
        </w:rPr>
        <w:fldChar w:fldCharType="end"/>
      </w:r>
    </w:p>
    <w:p w14:paraId="380E8519" w14:textId="77777777" w:rsidR="00B71262" w:rsidRPr="00C6357C" w:rsidRDefault="00B71262" w:rsidP="00B71262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28"/>
          <w:cs/>
        </w:rPr>
      </w:pPr>
      <w:r w:rsidRPr="00C6357C">
        <w:rPr>
          <w:rFonts w:ascii="TH Niramit AS" w:hAnsi="TH Niramit AS" w:cs="TH Niramit AS"/>
          <w:sz w:val="28"/>
          <w:cs/>
        </w:rPr>
        <w:t>หมายเหตุ : ข้อมูลสัดส่วนนักศึกษาต่ออาจารย์ของหลักสูตร ประกอบด้วย อาจารย์ผู้รับผิดชอบหลักสูตร, อาจารย์ประจำหลักสูตร อาจารย์ผู้สอนในสังกัดคณะเศรษฐศาสตร์ อาจารย์นอกคณะและอาจารย์พิเศษ</w:t>
      </w:r>
    </w:p>
    <w:p w14:paraId="5C144347" w14:textId="354F9475" w:rsidR="00B71262" w:rsidRPr="00C6357C" w:rsidRDefault="00B71262" w:rsidP="00C6357C">
      <w:pPr>
        <w:spacing w:after="0" w:line="240" w:lineRule="auto"/>
        <w:jc w:val="thaiDistribute"/>
        <w:rPr>
          <w:rFonts w:ascii="TH Niramit AS" w:eastAsia="Calibri" w:hAnsi="TH Niramit AS" w:cs="TH Niramit AS"/>
          <w:sz w:val="32"/>
          <w:szCs w:val="32"/>
          <w:cs/>
        </w:rPr>
      </w:pPr>
      <w:r w:rsidRPr="00C6357C">
        <w:rPr>
          <w:rFonts w:ascii="TH Niramit AS" w:eastAsia="Calibri" w:hAnsi="TH Niramit AS" w:cs="TH Niramit AS"/>
          <w:sz w:val="32"/>
          <w:szCs w:val="32"/>
          <w:cs/>
        </w:rPr>
        <w:tab/>
        <w:t xml:space="preserve">จากแนวทางในการคำนวณค่า </w:t>
      </w:r>
      <w:r w:rsidRPr="00C6357C">
        <w:rPr>
          <w:rFonts w:ascii="TH Niramit AS" w:eastAsia="Calibri" w:hAnsi="TH Niramit AS" w:cs="TH Niramit AS"/>
          <w:sz w:val="32"/>
          <w:szCs w:val="32"/>
        </w:rPr>
        <w:t>FTE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 xml:space="preserve"> ในปีการศึกษา 256</w:t>
      </w:r>
      <w:r w:rsidR="009E4DDF" w:rsidRPr="00C6357C">
        <w:rPr>
          <w:rFonts w:ascii="TH Niramit AS" w:eastAsia="Calibri" w:hAnsi="TH Niramit AS" w:cs="TH Niramit AS"/>
          <w:sz w:val="32"/>
          <w:szCs w:val="32"/>
          <w:cs/>
        </w:rPr>
        <w:t>6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 xml:space="preserve"> ของหลักสูตรมีการคำนวณใช้อาจารย์ผู้รับผิดชอบหลักสูตรและอาจารย์ประจำหลักสูตรใน มคอ.2 เป็นฐานในการคิด ได้ค่า </w:t>
      </w:r>
      <w:r w:rsidRPr="00C6357C">
        <w:rPr>
          <w:rFonts w:ascii="TH Niramit AS" w:eastAsia="Calibri" w:hAnsi="TH Niramit AS" w:cs="TH Niramit AS"/>
          <w:sz w:val="32"/>
          <w:szCs w:val="32"/>
        </w:rPr>
        <w:t>FTE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 xml:space="preserve"> เท่ากับ </w:t>
      </w:r>
      <w:r w:rsidR="00C6357C">
        <w:rPr>
          <w:rFonts w:ascii="TH Niramit AS" w:eastAsia="Calibri" w:hAnsi="TH Niramit AS" w:cs="TH Niramit AS" w:hint="cs"/>
          <w:sz w:val="32"/>
          <w:szCs w:val="32"/>
          <w:cs/>
        </w:rPr>
        <w:t>5.</w:t>
      </w:r>
      <w:r w:rsidR="004A4EEA">
        <w:rPr>
          <w:rFonts w:ascii="TH Niramit AS" w:eastAsia="Calibri" w:hAnsi="TH Niramit AS" w:cs="TH Niramit AS" w:hint="cs"/>
          <w:sz w:val="32"/>
          <w:szCs w:val="32"/>
          <w:cs/>
        </w:rPr>
        <w:t>3</w:t>
      </w:r>
      <w:r w:rsidR="00C6357C">
        <w:rPr>
          <w:rFonts w:ascii="TH Niramit AS" w:eastAsia="Calibri" w:hAnsi="TH Niramit AS" w:cs="TH Niramit AS" w:hint="cs"/>
          <w:sz w:val="32"/>
          <w:szCs w:val="32"/>
          <w:cs/>
        </w:rPr>
        <w:t>75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 xml:space="preserve"> โดยตัวเลขดังกล่าวใกล้เคียงปีการศึกษา 256</w:t>
      </w:r>
      <w:r w:rsidR="00BD381E" w:rsidRPr="00C6357C">
        <w:rPr>
          <w:rFonts w:ascii="TH Niramit AS" w:eastAsia="Calibri" w:hAnsi="TH Niramit AS" w:cs="TH Niramit AS"/>
          <w:sz w:val="32"/>
          <w:szCs w:val="32"/>
        </w:rPr>
        <w:t>5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 xml:space="preserve"> เท่ากับ </w:t>
      </w:r>
      <w:r w:rsidR="004A4EEA">
        <w:rPr>
          <w:rFonts w:ascii="TH Niramit AS" w:eastAsia="Calibri" w:hAnsi="TH Niramit AS" w:cs="TH Niramit AS" w:hint="cs"/>
          <w:sz w:val="32"/>
          <w:szCs w:val="32"/>
          <w:cs/>
        </w:rPr>
        <w:t>6.31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 xml:space="preserve"> และปีการศึกษา 256</w:t>
      </w:r>
      <w:r w:rsidR="00BD381E" w:rsidRPr="00C6357C">
        <w:rPr>
          <w:rFonts w:ascii="TH Niramit AS" w:eastAsia="Calibri" w:hAnsi="TH Niramit AS" w:cs="TH Niramit AS"/>
          <w:sz w:val="32"/>
          <w:szCs w:val="32"/>
        </w:rPr>
        <w:t>4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 xml:space="preserve"> เท่ากับ </w:t>
      </w:r>
      <w:r w:rsidR="004A4EEA">
        <w:rPr>
          <w:rFonts w:ascii="TH Niramit AS" w:eastAsia="Calibri" w:hAnsi="TH Niramit AS" w:cs="TH Niramit AS" w:hint="cs"/>
          <w:sz w:val="32"/>
          <w:szCs w:val="32"/>
          <w:cs/>
        </w:rPr>
        <w:t>5.80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 xml:space="preserve"> ทำให้เห็นแนวโน้ม (</w:t>
      </w:r>
      <w:r w:rsidRPr="00C6357C">
        <w:rPr>
          <w:rFonts w:ascii="TH Niramit AS" w:eastAsia="Calibri" w:hAnsi="TH Niramit AS" w:cs="TH Niramit AS"/>
          <w:sz w:val="32"/>
          <w:szCs w:val="32"/>
        </w:rPr>
        <w:t>Trend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>) ของค่า</w:t>
      </w:r>
      <w:r w:rsidRPr="00C6357C">
        <w:rPr>
          <w:rFonts w:ascii="TH Niramit AS" w:eastAsia="Calibri" w:hAnsi="TH Niramit AS" w:cs="TH Niramit AS"/>
          <w:sz w:val="32"/>
          <w:szCs w:val="32"/>
        </w:rPr>
        <w:t xml:space="preserve"> FTE 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 xml:space="preserve">โดยหลักสูตรนำค่า </w:t>
      </w:r>
      <w:r w:rsidRPr="00C6357C">
        <w:rPr>
          <w:rFonts w:ascii="TH Niramit AS" w:eastAsia="Calibri" w:hAnsi="TH Niramit AS" w:cs="TH Niramit AS"/>
          <w:sz w:val="32"/>
          <w:szCs w:val="32"/>
        </w:rPr>
        <w:t>FTE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 xml:space="preserve"> ที่ได้ในการกำกับติดตามเพื่อใช้เป็นแนวทางในการพัฒนาคุณภาพการจัดการเรียนรู้ การวิจัยและบริการวิชาการของหลักสูตร</w:t>
      </w:r>
    </w:p>
    <w:p w14:paraId="68BC58F0" w14:textId="3BDC6E4C" w:rsidR="00DD2286" w:rsidRPr="00C6357C" w:rsidRDefault="00DD2286" w:rsidP="00C6357C">
      <w:pPr>
        <w:spacing w:after="0" w:line="240" w:lineRule="auto"/>
        <w:jc w:val="thaiDistribute"/>
        <w:rPr>
          <w:rFonts w:ascii="TH Niramit AS" w:hAnsi="TH Niramit AS" w:cs="TH Niramit AS"/>
          <w:sz w:val="28"/>
        </w:rPr>
      </w:pPr>
    </w:p>
    <w:p w14:paraId="1CACE4D4" w14:textId="77777777" w:rsidR="00DD2286" w:rsidRPr="00C6357C" w:rsidRDefault="00DD2286" w:rsidP="00C6357C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C6357C">
        <w:rPr>
          <w:rFonts w:ascii="TH Niramit AS" w:hAnsi="TH Niramit AS" w:cs="TH Niramit AS"/>
          <w:b/>
          <w:bCs/>
          <w:sz w:val="32"/>
          <w:szCs w:val="32"/>
        </w:rPr>
        <w:t>5.3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C6357C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 to show that the competences of the academic staff are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determined, evaluated, and communicated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14:paraId="2FD3533C" w14:textId="77777777" w:rsidR="00DD2286" w:rsidRPr="00C6357C" w:rsidRDefault="00DD2286" w:rsidP="00C6357C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>การประเมินผลบุคลากรสายวิชาการของหลักสูตรดำเนินการโดยคณะฯ บุคลากรสังกัดคณะทุกคนมีสถานภาพเป็นพนักงานมหาวิทยาลัย มีรอบการประเมิน 1 รอบ คือ เดือนตุลาคม – กันยายนของปีถัดไป ปัจจุบันนี้หลักเกณฑ์และขั้นตอนการประเมินเป็นไปตามแนวทางของมหาวิทยาลัยและคณะฯ โดยองค์ประกอบของการประเมินประกอบด้วย</w:t>
      </w:r>
    </w:p>
    <w:p w14:paraId="592D03CE" w14:textId="77777777" w:rsidR="00DD2286" w:rsidRPr="00C6357C" w:rsidRDefault="00DD2286" w:rsidP="00C6357C">
      <w:pPr>
        <w:pStyle w:val="ListParagraph"/>
        <w:numPr>
          <w:ilvl w:val="0"/>
          <w:numId w:val="69"/>
        </w:numPr>
        <w:tabs>
          <w:tab w:val="left" w:pos="990"/>
        </w:tabs>
        <w:spacing w:after="0" w:line="240" w:lineRule="auto"/>
        <w:ind w:left="0" w:firstLine="720"/>
        <w:contextualSpacing w:val="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>การประเมินผลงานปฏิบัติการ (</w:t>
      </w:r>
      <w:r w:rsidRPr="00C6357C">
        <w:rPr>
          <w:rFonts w:ascii="TH Niramit AS" w:hAnsi="TH Niramit AS" w:cs="TH Niramit AS"/>
          <w:sz w:val="32"/>
          <w:szCs w:val="32"/>
        </w:rPr>
        <w:t>TOR</w:t>
      </w:r>
      <w:r w:rsidRPr="00C6357C">
        <w:rPr>
          <w:rFonts w:ascii="TH Niramit AS" w:hAnsi="TH Niramit AS" w:cs="TH Niramit AS"/>
          <w:sz w:val="32"/>
          <w:szCs w:val="32"/>
          <w:cs/>
        </w:rPr>
        <w:t>) ที่ครอบคลุมการสอน การวิจัย การบริการวิชาการ การทำนุบำรุงศิลปวัฒนธรรม และการบริหาร</w:t>
      </w:r>
    </w:p>
    <w:p w14:paraId="2EF7DBF7" w14:textId="77777777" w:rsidR="00DD2286" w:rsidRPr="00C6357C" w:rsidRDefault="00DD2286" w:rsidP="00C6357C">
      <w:pPr>
        <w:pStyle w:val="ListParagraph"/>
        <w:numPr>
          <w:ilvl w:val="0"/>
          <w:numId w:val="69"/>
        </w:numPr>
        <w:tabs>
          <w:tab w:val="left" w:pos="990"/>
        </w:tabs>
        <w:spacing w:after="0" w:line="240" w:lineRule="auto"/>
        <w:ind w:left="0" w:firstLine="720"/>
        <w:contextualSpacing w:val="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>การประเมินสมรรถนะรายบุคคล (</w:t>
      </w:r>
      <w:r w:rsidRPr="00C6357C">
        <w:rPr>
          <w:rFonts w:ascii="TH Niramit AS" w:hAnsi="TH Niramit AS" w:cs="TH Niramit AS"/>
          <w:sz w:val="32"/>
          <w:szCs w:val="32"/>
        </w:rPr>
        <w:t>Competency</w:t>
      </w:r>
      <w:r w:rsidRPr="00C6357C">
        <w:rPr>
          <w:rFonts w:ascii="TH Niramit AS" w:hAnsi="TH Niramit AS" w:cs="TH Niramit AS"/>
          <w:sz w:val="32"/>
          <w:szCs w:val="32"/>
          <w:cs/>
        </w:rPr>
        <w:t>) ซึ่งมีการกำหนดค่าคาดหวังของสมรรถนะหลัก (ได้แก่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 xml:space="preserve"> ความใฝ่รู้ การทำงานเป็นทีมและการสร้างเครือข่าย ความคิดริเริ่มสร้างสรรค์ ความสามารถในการใช้ภาษาต่างประเทศ และทักษะด้านการใช้เทคโนโลยีสารสนเทศ</w:t>
      </w:r>
      <w:r w:rsidRPr="00C6357C">
        <w:rPr>
          <w:rFonts w:ascii="TH Niramit AS" w:hAnsi="TH Niramit AS" w:cs="TH Niramit AS"/>
          <w:sz w:val="32"/>
          <w:szCs w:val="32"/>
          <w:cs/>
        </w:rPr>
        <w:t>) และสมรรถนะเฉพาะงาน (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>งาน ได้แก่ ทักษะการให้คำปรึกษา</w:t>
      </w:r>
      <w:r w:rsidRPr="00C6357C">
        <w:rPr>
          <w:rFonts w:ascii="TH Niramit AS" w:eastAsia="Calibri" w:hAnsi="TH Niramit AS" w:cs="TH Niramit AS"/>
          <w:sz w:val="32"/>
          <w:szCs w:val="32"/>
        </w:rPr>
        <w:t xml:space="preserve"> 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>ทักษะการสอน ทักษะด้านการวิจัยและนวัตกรรม</w:t>
      </w:r>
      <w:r w:rsidRPr="00C6357C">
        <w:rPr>
          <w:rFonts w:ascii="TH Niramit AS" w:eastAsia="Calibri" w:hAnsi="TH Niramit AS" w:cs="TH Niramit AS"/>
          <w:sz w:val="32"/>
          <w:szCs w:val="32"/>
        </w:rPr>
        <w:t xml:space="preserve"> 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>ความรู้ความเชี่ยวชาญด้านวิชาการ</w:t>
      </w:r>
      <w:r w:rsidRPr="00C6357C">
        <w:rPr>
          <w:rFonts w:ascii="TH Niramit AS" w:eastAsia="Calibri" w:hAnsi="TH Niramit AS" w:cs="TH Niramit AS"/>
          <w:sz w:val="32"/>
          <w:szCs w:val="32"/>
        </w:rPr>
        <w:t xml:space="preserve"> </w:t>
      </w:r>
      <w:r w:rsidRPr="00C6357C">
        <w:rPr>
          <w:rFonts w:ascii="TH Niramit AS" w:eastAsia="Calibri" w:hAnsi="TH Niramit AS" w:cs="TH Niramit AS"/>
          <w:sz w:val="32"/>
          <w:szCs w:val="32"/>
          <w:cs/>
        </w:rPr>
        <w:t>และความกระตือรือร้นและการเป็นแบบอย่างที่ดี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) </w:t>
      </w:r>
    </w:p>
    <w:p w14:paraId="75BE5C4F" w14:textId="77777777" w:rsidR="00DD2286" w:rsidRPr="00C6357C" w:rsidRDefault="00DD2286" w:rsidP="00DD2286">
      <w:pPr>
        <w:pStyle w:val="ListParagraph"/>
        <w:tabs>
          <w:tab w:val="left" w:pos="990"/>
        </w:tabs>
        <w:spacing w:before="120" w:after="0" w:line="240" w:lineRule="auto"/>
        <w:ind w:left="0" w:firstLine="720"/>
        <w:contextualSpacing w:val="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lastRenderedPageBreak/>
        <w:tab/>
        <w:t xml:space="preserve">ซึ่งเป็นไปตามประกาศคณะกรรมการบริหารงานบุคคลมหาวิทยาลัยแม่โจ้ เรื่อง </w:t>
      </w:r>
      <w:hyperlink r:id="rId7" w:history="1">
        <w:r w:rsidRPr="00C6357C">
          <w:rPr>
            <w:rStyle w:val="Hyperlink"/>
            <w:rFonts w:ascii="TH Niramit AS" w:hAnsi="TH Niramit AS" w:cs="TH Niramit AS"/>
            <w:sz w:val="32"/>
            <w:szCs w:val="32"/>
            <w:cs/>
          </w:rPr>
          <w:t>หลักเกณฑ์การประเมินผลการปฏิบัติงานของผู้บริหารและผู้ปฏิบัติงานในมหาวิทยาลัย พ.ศ. 2562</w:t>
        </w:r>
      </w:hyperlink>
      <w:r w:rsidRPr="00C6357C">
        <w:rPr>
          <w:rFonts w:ascii="TH Niramit AS" w:hAnsi="TH Niramit AS" w:cs="TH Niramit AS"/>
          <w:sz w:val="32"/>
          <w:szCs w:val="32"/>
          <w:cs/>
        </w:rPr>
        <w:t xml:space="preserve"> ในการประเมินผลกำหนดให้ประธานอาจารย์ผู้รับผิดชอบหลักสูตรร่วมเป็นคณะกรรมการซึ่งเป็นไปตามคำสั่งแต่งตั้งคณะกรรมการและคณะอนุกรรมการประเมินผลการปฏิบัติงานของคณะฯ</w:t>
      </w:r>
    </w:p>
    <w:p w14:paraId="22E82AC7" w14:textId="71469DBB" w:rsidR="00DD2286" w:rsidRPr="00C6357C" w:rsidRDefault="00DD2286" w:rsidP="00A35B45">
      <w:pPr>
        <w:pStyle w:val="ListParagraph"/>
        <w:tabs>
          <w:tab w:val="left" w:pos="720"/>
        </w:tabs>
        <w:spacing w:after="0" w:line="240" w:lineRule="auto"/>
        <w:ind w:left="0"/>
        <w:contextualSpacing w:val="0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ab/>
        <w:t xml:space="preserve">ทั้งนี้ มีการกำหนดขั้นตอนการดำเนินงานอย่างมีมาตรฐานและเป็นธรรมโดยชี้แจงให้ผู้ถูกประเมินทราบผลการประเมิน และข้อเสนอแนะเพื่อการพัฒนา หลังจากนั้นจะมีการนำข้อมูลประเมินผลการปฏิบัติงานมาพิจารณาเลื่อนขั้นเงินเดือนเพิ่มค่าจ้างของบุคลากรตามแนวทางที่มหาวิทยาลัยกำหนด ทั้งนี้ ในการประเมินผลการปฏิบัติงานจะมีการสื่อสารให้บุคลากรทราบและปฏิบัติอย่างต่อเนื่องตั้งแต่ขั้นตอนของการทำข้อตกลง </w:t>
      </w:r>
      <w:r w:rsidRPr="00C6357C">
        <w:rPr>
          <w:rFonts w:ascii="TH Niramit AS" w:hAnsi="TH Niramit AS" w:cs="TH Niramit AS"/>
          <w:sz w:val="32"/>
          <w:szCs w:val="32"/>
        </w:rPr>
        <w:t>TOR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จนถึงกระบวนการรับทราบผลการประเมิน</w:t>
      </w:r>
      <w:r w:rsidRPr="00C6357C">
        <w:rPr>
          <w:rFonts w:ascii="TH Niramit AS" w:hAnsi="TH Niramit AS" w:cs="TH Niramit AS"/>
          <w:color w:val="C45911" w:themeColor="accent2" w:themeShade="BF"/>
          <w:sz w:val="32"/>
          <w:szCs w:val="32"/>
          <w:cs/>
        </w:rPr>
        <w:t xml:space="preserve"> </w:t>
      </w:r>
      <w:r w:rsidR="000453B8" w:rsidRPr="00C6357C">
        <w:rPr>
          <w:rFonts w:ascii="TH Niramit AS" w:hAnsi="TH Niramit AS" w:cs="TH Niramit AS"/>
          <w:sz w:val="32"/>
          <w:szCs w:val="32"/>
          <w:cs/>
        </w:rPr>
        <w:t>(</w:t>
      </w:r>
      <w:r w:rsidR="000453B8" w:rsidRPr="00C6357C">
        <w:rPr>
          <w:rFonts w:ascii="TH Niramit AS" w:hAnsi="TH Niramit AS" w:cs="TH Niramit AS"/>
          <w:color w:val="FF0000"/>
          <w:sz w:val="32"/>
          <w:szCs w:val="32"/>
          <w:cs/>
        </w:rPr>
        <w:t>แนบรายงานการประชุมหลักสูตร)</w:t>
      </w:r>
    </w:p>
    <w:p w14:paraId="55A3CDB7" w14:textId="77777777" w:rsidR="008573AC" w:rsidRPr="00C6357C" w:rsidRDefault="008573AC" w:rsidP="00A35B45">
      <w:pPr>
        <w:pStyle w:val="ListParagraph"/>
        <w:tabs>
          <w:tab w:val="left" w:pos="720"/>
        </w:tabs>
        <w:spacing w:after="0" w:line="240" w:lineRule="auto"/>
        <w:ind w:left="0"/>
        <w:contextualSpacing w:val="0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14:paraId="3FBDD34F" w14:textId="77777777" w:rsidR="00DD2286" w:rsidRPr="00C6357C" w:rsidRDefault="00DD2286" w:rsidP="00A35B45">
      <w:pPr>
        <w:spacing w:after="0" w:line="240" w:lineRule="auto"/>
        <w:ind w:left="432" w:hanging="432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C6357C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4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C6357C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 to show that the duties allocated to the academic staff are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appropriate to qualifications, experience, and aptitude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14:paraId="2562037E" w14:textId="77777777" w:rsidR="000453B8" w:rsidRPr="00C6357C" w:rsidRDefault="000453B8" w:rsidP="000453B8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>หลักสูตรฯ ดำเนินการแต่งตั้งอาจารย์ผู้รับผิดชอบหลักสูตร ตามเกณฑ์มาตรฐานการอุดมศึกษา</w:t>
      </w:r>
      <w:r w:rsidRPr="00C6357C">
        <w:rPr>
          <w:rFonts w:ascii="TH Niramit AS" w:hAnsi="TH Niramit AS" w:cs="TH Niramit AS"/>
          <w:sz w:val="32"/>
          <w:szCs w:val="32"/>
          <w:cs/>
        </w:rPr>
        <w:br/>
        <w:t>และเกณฑ์มาตรฐานการจัดการศึกษาของสำนักงานคณะกรรมการการอุดมศึกษา พ.ศ. 2558 และมหาวิทยาลัยแม่โจ้ โดยมีกระบวนการแต่งตั้งอาจารย์ผู้รับผิดชอบหลักสูตร ดังนี้</w:t>
      </w:r>
    </w:p>
    <w:p w14:paraId="3C2CD190" w14:textId="77777777" w:rsidR="000453B8" w:rsidRPr="00C6357C" w:rsidRDefault="000453B8" w:rsidP="000453B8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ab/>
        <w:t>1. พิจารณาคุณสมบัติอาจารย์ที่มีคุณวุฒิการศึกษาและตำแหน่งทางวิชาการ ตรงตามเกณฑ์จาก</w:t>
      </w:r>
      <w:r w:rsidRPr="00C6357C">
        <w:rPr>
          <w:rFonts w:ascii="TH Niramit AS" w:hAnsi="TH Niramit AS" w:cs="TH Niramit AS"/>
          <w:sz w:val="32"/>
          <w:szCs w:val="32"/>
          <w:cs/>
        </w:rPr>
        <w:br/>
        <w:t>คณาจารณ์ในคณะเศรษฐศาสตร์</w:t>
      </w:r>
    </w:p>
    <w:p w14:paraId="1E706485" w14:textId="77777777" w:rsidR="000453B8" w:rsidRPr="00C6357C" w:rsidRDefault="000453B8" w:rsidP="000453B8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ab/>
        <w:t>2. คัดเลือกรายชื่อและนำเสนอเข้าที่ประชุมคณะกรรมการวิชาการและคณะกรรมการประจำคณะฯ เพื่อให้ความเห็นชอบ</w:t>
      </w:r>
    </w:p>
    <w:p w14:paraId="58CD08AC" w14:textId="77777777" w:rsidR="000453B8" w:rsidRPr="00C6357C" w:rsidRDefault="000453B8" w:rsidP="000453B8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ab/>
        <w:t>3. นำเสนอรายชื่ออาจารย์ผู้รับผิดชอบหลักสูตรพร้อมประวัติ เสนอสำนักบริหารและพัฒนาวิชาการ เพื่อพิจารณา และนำเสนอให้มหาวิทยาลัยต่อไป</w:t>
      </w:r>
    </w:p>
    <w:p w14:paraId="4CD29DD4" w14:textId="77777777" w:rsidR="000453B8" w:rsidRPr="00C6357C" w:rsidRDefault="000453B8" w:rsidP="000453B8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ab/>
        <w:t>4. ในกรณีที่มีการเปลี่ยนแปลงอาจารย์ผู้รับผิดชอบหลักสูตรฯ ในแต่ละช่วงเวลาจะดำเนินการนำเสนอผ่านตามลำดับขั้นที่ 1 – 3 เพื่อพิจารณาดำเนินการต่อไป</w:t>
      </w:r>
    </w:p>
    <w:p w14:paraId="46FDA4B5" w14:textId="38040C21" w:rsidR="000453B8" w:rsidRPr="00C6357C" w:rsidRDefault="000453B8" w:rsidP="000453B8">
      <w:pPr>
        <w:spacing w:after="0" w:line="240" w:lineRule="auto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ab/>
        <w:t>ในปีการศึกษา 256</w:t>
      </w:r>
      <w:r w:rsidR="000D389A" w:rsidRPr="00C6357C">
        <w:rPr>
          <w:rFonts w:ascii="TH Niramit AS" w:hAnsi="TH Niramit AS" w:cs="TH Niramit AS"/>
          <w:sz w:val="32"/>
          <w:szCs w:val="32"/>
          <w:cs/>
        </w:rPr>
        <w:t>6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หลักสูตรฯ </w:t>
      </w:r>
      <w:r w:rsidR="000D389A" w:rsidRPr="00C6357C">
        <w:rPr>
          <w:rFonts w:ascii="TH Niramit AS" w:hAnsi="TH Niramit AS" w:cs="TH Niramit AS"/>
          <w:sz w:val="32"/>
          <w:szCs w:val="32"/>
          <w:cs/>
        </w:rPr>
        <w:t>.........................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(</w:t>
      </w:r>
      <w:r w:rsidRPr="00C6357C">
        <w:rPr>
          <w:rFonts w:ascii="TH Niramit AS" w:hAnsi="TH Niramit AS" w:cs="TH Niramit AS"/>
          <w:color w:val="FF0000"/>
          <w:sz w:val="32"/>
          <w:szCs w:val="32"/>
          <w:cs/>
        </w:rPr>
        <w:t xml:space="preserve">อธิบายรายละเอียดเพิ่มเติม) </w:t>
      </w:r>
    </w:p>
    <w:p w14:paraId="0BA493AA" w14:textId="77777777" w:rsidR="000453B8" w:rsidRPr="00C6357C" w:rsidRDefault="000453B8" w:rsidP="000453B8">
      <w:pPr>
        <w:spacing w:after="0" w:line="240" w:lineRule="auto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  <w:r w:rsidRPr="00C6357C">
        <w:rPr>
          <w:rFonts w:ascii="TH Niramit AS" w:hAnsi="TH Niramit AS" w:cs="TH Niramit AS"/>
          <w:color w:val="FF0000"/>
          <w:sz w:val="32"/>
          <w:szCs w:val="32"/>
          <w:cs/>
        </w:rPr>
        <w:t>ตาราง แผนมอบหมายภาระงานสอน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0453B8" w:rsidRPr="00C6357C" w14:paraId="2E8834C2" w14:textId="77777777" w:rsidTr="00AF50F7">
        <w:tc>
          <w:tcPr>
            <w:tcW w:w="3005" w:type="dxa"/>
          </w:tcPr>
          <w:p w14:paraId="43C1A76A" w14:textId="77777777" w:rsidR="000453B8" w:rsidRPr="00C6357C" w:rsidRDefault="000453B8" w:rsidP="00AF50F7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ชื่อ</w:t>
            </w:r>
          </w:p>
        </w:tc>
        <w:tc>
          <w:tcPr>
            <w:tcW w:w="3005" w:type="dxa"/>
          </w:tcPr>
          <w:p w14:paraId="7740725C" w14:textId="77777777" w:rsidR="000453B8" w:rsidRPr="00C6357C" w:rsidRDefault="000453B8" w:rsidP="00AF50F7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วิชาที่สอน</w:t>
            </w:r>
          </w:p>
        </w:tc>
        <w:tc>
          <w:tcPr>
            <w:tcW w:w="3006" w:type="dxa"/>
          </w:tcPr>
          <w:p w14:paraId="7E701FFD" w14:textId="77777777" w:rsidR="000453B8" w:rsidRPr="00C6357C" w:rsidRDefault="000453B8" w:rsidP="00AF50F7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แผนการมอบหมาย</w:t>
            </w:r>
          </w:p>
        </w:tc>
      </w:tr>
      <w:tr w:rsidR="000453B8" w:rsidRPr="00C6357C" w14:paraId="7929EE36" w14:textId="77777777" w:rsidTr="00AF50F7">
        <w:tc>
          <w:tcPr>
            <w:tcW w:w="3005" w:type="dxa"/>
          </w:tcPr>
          <w:p w14:paraId="3A5CB617" w14:textId="77777777" w:rsidR="000453B8" w:rsidRPr="00C6357C" w:rsidRDefault="000453B8" w:rsidP="00AF50F7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อาจารย์ที่สอนแทน</w:t>
            </w:r>
          </w:p>
        </w:tc>
        <w:tc>
          <w:tcPr>
            <w:tcW w:w="3005" w:type="dxa"/>
          </w:tcPr>
          <w:p w14:paraId="11C2725D" w14:textId="77777777" w:rsidR="000453B8" w:rsidRPr="00C6357C" w:rsidRDefault="000453B8" w:rsidP="00AF50F7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006" w:type="dxa"/>
          </w:tcPr>
          <w:p w14:paraId="6BAA23BD" w14:textId="77777777" w:rsidR="000453B8" w:rsidRPr="00C6357C" w:rsidRDefault="000453B8" w:rsidP="00AF50F7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0453B8" w:rsidRPr="00C6357C" w14:paraId="3EC6E243" w14:textId="77777777" w:rsidTr="00AF50F7">
        <w:tc>
          <w:tcPr>
            <w:tcW w:w="3005" w:type="dxa"/>
          </w:tcPr>
          <w:p w14:paraId="58A484D4" w14:textId="77777777" w:rsidR="000453B8" w:rsidRPr="00C6357C" w:rsidRDefault="000453B8" w:rsidP="00AF50F7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005" w:type="dxa"/>
          </w:tcPr>
          <w:p w14:paraId="3A88928E" w14:textId="77777777" w:rsidR="000453B8" w:rsidRPr="00C6357C" w:rsidRDefault="000453B8" w:rsidP="00AF50F7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006" w:type="dxa"/>
          </w:tcPr>
          <w:p w14:paraId="246B2DC0" w14:textId="77777777" w:rsidR="000453B8" w:rsidRPr="00C6357C" w:rsidRDefault="000453B8" w:rsidP="00AF50F7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0453B8" w:rsidRPr="00C6357C" w14:paraId="3DF22EE3" w14:textId="77777777" w:rsidTr="00AF50F7">
        <w:tc>
          <w:tcPr>
            <w:tcW w:w="3005" w:type="dxa"/>
          </w:tcPr>
          <w:p w14:paraId="6EE2F110" w14:textId="77777777" w:rsidR="000453B8" w:rsidRPr="00C6357C" w:rsidRDefault="000453B8" w:rsidP="00AF50F7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005" w:type="dxa"/>
          </w:tcPr>
          <w:p w14:paraId="1346F305" w14:textId="77777777" w:rsidR="000453B8" w:rsidRPr="00C6357C" w:rsidRDefault="000453B8" w:rsidP="00AF50F7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006" w:type="dxa"/>
          </w:tcPr>
          <w:p w14:paraId="23E5B234" w14:textId="77777777" w:rsidR="000453B8" w:rsidRPr="00C6357C" w:rsidRDefault="000453B8" w:rsidP="00AF50F7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14:paraId="2ED3A12B" w14:textId="776027D2" w:rsidR="000453B8" w:rsidRPr="00C6357C" w:rsidRDefault="000453B8" w:rsidP="00D711C9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lastRenderedPageBreak/>
        <w:tab/>
        <w:t>ทั้งนี้ คณะฯ มีการส่งเสริมและให้โอกาสคณาจารย์ได้พัฒนาทั้งด้านการเรียนการสอน การวิจัย และการบริการวิชาการ ดังจะเห็นว่าคณาจารย์ในหลักสูตรได้เข้าร่วมประชุมวิชาการ เข้าร่วมประชุมเชิงปฏิบัติการ และเป็นวิทยาการด้นการเรียนการสอน การวิจัย และการบริการวิชาการอย่างสม่ำเสมอ ซึ่งคณะเศรษฐศาสตร์สนับสนุนให้อาจารย์พัฒนาศักยภาพของตนเองโดยสามารถเข้าร่วมเพื่อพัฒนาตนเองเกี่ยวกับการฝึกอบรม สัมมนา ประชุม และตีพิมพ์ผลงานวิชาการในประเทศ คนละ 25,000 บาท และการตีพิมพ์เผยแพร่ผลงานทางวิชาการในต่างประเทศ คนละ 3</w:t>
      </w:r>
      <w:r w:rsidR="000F5F9F" w:rsidRPr="00C6357C">
        <w:rPr>
          <w:rFonts w:ascii="TH Niramit AS" w:hAnsi="TH Niramit AS" w:cs="TH Niramit AS"/>
          <w:sz w:val="32"/>
          <w:szCs w:val="32"/>
          <w:cs/>
        </w:rPr>
        <w:t>0</w:t>
      </w:r>
      <w:r w:rsidRPr="00C6357C">
        <w:rPr>
          <w:rFonts w:ascii="TH Niramit AS" w:hAnsi="TH Niramit AS" w:cs="TH Niramit AS"/>
          <w:sz w:val="32"/>
          <w:szCs w:val="32"/>
          <w:cs/>
        </w:rPr>
        <w:t>,000 บาท และยังสนับสนุนให้อาจารย์ผู้รับผิดชอบหลักสูตรเข้ารับการฝึกอบรมในกิจกรรม/โครงการที่มหาวิทยาลัยจัดขึ้น</w:t>
      </w:r>
    </w:p>
    <w:p w14:paraId="6CAE468A" w14:textId="77777777" w:rsidR="000453B8" w:rsidRPr="00C6357C" w:rsidRDefault="000453B8" w:rsidP="000453B8">
      <w:pPr>
        <w:spacing w:after="0" w:line="240" w:lineRule="auto"/>
        <w:rPr>
          <w:rFonts w:ascii="TH Niramit AS" w:hAnsi="TH Niramit AS" w:cs="TH Niramit AS"/>
          <w:color w:val="FF0000"/>
          <w:sz w:val="32"/>
          <w:szCs w:val="32"/>
        </w:rPr>
      </w:pPr>
      <w:r w:rsidRPr="00C6357C">
        <w:rPr>
          <w:rFonts w:ascii="TH Niramit AS" w:hAnsi="TH Niramit AS" w:cs="TH Niramit AS"/>
          <w:color w:val="FF0000"/>
          <w:sz w:val="32"/>
          <w:szCs w:val="32"/>
          <w:cs/>
        </w:rPr>
        <w:t>สิ่งที่ควรเพิ่มเติม</w:t>
      </w:r>
    </w:p>
    <w:p w14:paraId="0E434C2B" w14:textId="77777777" w:rsidR="000453B8" w:rsidRDefault="000453B8" w:rsidP="00A35B45">
      <w:pPr>
        <w:spacing w:after="0" w:line="240" w:lineRule="auto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  <w:r w:rsidRPr="00C6357C">
        <w:rPr>
          <w:rFonts w:ascii="TH Niramit AS" w:hAnsi="TH Niramit AS" w:cs="TH Niramit AS"/>
          <w:color w:val="FF0000"/>
          <w:sz w:val="32"/>
          <w:szCs w:val="32"/>
          <w:cs/>
        </w:rPr>
        <w:t xml:space="preserve">- รายงานการประชุมหลักสูตรแสดงว่าหลักสูตรมีกิจกรรมอะไรบ้าง ใครเป็นผู้รับผิดชอบ </w:t>
      </w:r>
    </w:p>
    <w:p w14:paraId="052827EF" w14:textId="77777777" w:rsidR="00A35B45" w:rsidRPr="00C6357C" w:rsidRDefault="00A35B45" w:rsidP="00A35B45">
      <w:pPr>
        <w:spacing w:after="0" w:line="240" w:lineRule="auto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</w:p>
    <w:p w14:paraId="21EF8954" w14:textId="46CDD494" w:rsidR="00DD2286" w:rsidRPr="00C6357C" w:rsidRDefault="00DD2286" w:rsidP="00A35B45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C6357C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C6357C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 to show that promotion of the academic staff is based on a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merit system which accounts for teaching, research, and service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14:paraId="59540415" w14:textId="77777777" w:rsidR="000453B8" w:rsidRPr="00C6357C" w:rsidRDefault="000453B8" w:rsidP="008573AC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>การเลื่อนขั้นเงินเดือน/ค่าจ้างประจำปี คณะฯ กำหนดให้บุคลากรจัดทำแบบข้อตกลงภาระงานและพฤติกรรมการปฏิบัติงานซึ่งเป็นการทำข้อตกลงตลอดทั้งปีงบประมาณ โดยทำเพียงครั้งเดียวเมื่อเริ่มต้นปี แล้วมีการประเมินผลเมื่อสิ้นปีงบประมาณตามกระบวนการประเมินเลื่อนขั้นที่มหาวิทยาลัยกำหนดโดยมหาวิทยาลัยจะแจ้งเวียนเกณฑ์การเลื่อนขั้นให้แก่บุคลากรรับทราบเป็นแนวทางในการรายงานผลการดำเนินงานประกอบการประเมิน</w:t>
      </w:r>
    </w:p>
    <w:p w14:paraId="072D8BC0" w14:textId="77777777" w:rsidR="000453B8" w:rsidRPr="00C6357C" w:rsidRDefault="000453B8" w:rsidP="000453B8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ab/>
        <w:t>หลักสูตรได้ดำเนินการกำหนดบทบาท และหน้าที่ความรับผิดชอบของอาจารย์ผู้รับผิดชอบหลักสูตร โดยจัดทำในรูปแบบข้อตกลงภาระงาน และพฤติกรรมการปฏิบัติงาน (</w:t>
      </w:r>
      <w:r w:rsidRPr="00C6357C">
        <w:rPr>
          <w:rFonts w:ascii="TH Niramit AS" w:hAnsi="TH Niramit AS" w:cs="TH Niramit AS"/>
          <w:sz w:val="32"/>
          <w:szCs w:val="32"/>
        </w:rPr>
        <w:t>Term of Reference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sz w:val="32"/>
          <w:szCs w:val="32"/>
        </w:rPr>
        <w:t>: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sz w:val="32"/>
          <w:szCs w:val="32"/>
        </w:rPr>
        <w:t>TOR</w:t>
      </w:r>
      <w:r w:rsidRPr="00C6357C">
        <w:rPr>
          <w:rFonts w:ascii="TH Niramit AS" w:hAnsi="TH Niramit AS" w:cs="TH Niramit AS"/>
          <w:sz w:val="32"/>
          <w:szCs w:val="32"/>
          <w:cs/>
        </w:rPr>
        <w:t>) และแบบรายงานภาระงานตามข้อตกลง รวมทั้งแบบประเมินผลการปฏิบัติงานโดยคณะกรรมการฯ คณะเศรษฐศาสตร์ ดำเนินการตามข้อบังคับว่าด้วยงานบริหารงานบุคคลของพนักงานมหาวิทยาลัยแม่โจ้ ที่มีการกำหนดขั้นตอนการปฏิบัติตั้งแต่การจ้าง การบรรจุ การแต่งตั้ง ค่าจ้าง การเพิ่มพูนประสิทธิภาพ และการเสริมสร้างแรงจูงใจในการปฏิบัติงานฯ และการประเมินผลการปฏิบัติงานประจำปี เพื่อเลื่อนขั้นเงินเดือนของอาจารย์ในหลักสูตรได้มีการพิจารณาในรูปคณะกรรมการพัฒนาทรัพยากรมนุษย์ประจำคณะ เพื่อพิจารณาหาแนวทางแก้ไข ปรับปรุงในประเด็นนั้น ๆ โดยแจ้งผลกลับไปยังอาจารย์ โดยมีการประเมินปีละ 1 ครั้ง</w:t>
      </w:r>
    </w:p>
    <w:p w14:paraId="1669D2AC" w14:textId="4E4D50C1" w:rsidR="000453B8" w:rsidRPr="00C6357C" w:rsidRDefault="000453B8" w:rsidP="00D711C9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ab/>
        <w:t>ทั้งนี้ ในปีงบประมาณ 256</w:t>
      </w:r>
      <w:r w:rsidR="00F01A70" w:rsidRPr="00C6357C">
        <w:rPr>
          <w:rFonts w:ascii="TH Niramit AS" w:hAnsi="TH Niramit AS" w:cs="TH Niramit AS"/>
          <w:sz w:val="32"/>
          <w:szCs w:val="32"/>
          <w:cs/>
        </w:rPr>
        <w:t>6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คณะเศรษฐศาสตร์ได้สำรวจความต้องการพัฒนาตนเองของอาจารย์และมีแผนบริหารและพัฒนาบุคลากรของคณะฯ มีความต้องการฝึกอบรมในด้านต่างๆ โดยเรียงลำดับจากความต้องการฝึกอบรมมากที่สุดจนถึงน้อยที่สุด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0453B8" w:rsidRPr="00C6357C" w14:paraId="667F12AC" w14:textId="77777777" w:rsidTr="00B5701E">
        <w:trPr>
          <w:tblHeader/>
        </w:trPr>
        <w:tc>
          <w:tcPr>
            <w:tcW w:w="6941" w:type="dxa"/>
          </w:tcPr>
          <w:p w14:paraId="74C3BEB6" w14:textId="77777777" w:rsidR="000453B8" w:rsidRPr="00C6357C" w:rsidRDefault="000453B8" w:rsidP="00AF50F7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lastRenderedPageBreak/>
              <w:t>ความต้องการในการพัฒนาตนเอง</w:t>
            </w:r>
          </w:p>
        </w:tc>
        <w:tc>
          <w:tcPr>
            <w:tcW w:w="2075" w:type="dxa"/>
          </w:tcPr>
          <w:p w14:paraId="14784F18" w14:textId="77777777" w:rsidR="000453B8" w:rsidRPr="00C6357C" w:rsidRDefault="000453B8" w:rsidP="00AF50F7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453B8" w:rsidRPr="00C6357C" w14:paraId="15BEBC4D" w14:textId="77777777" w:rsidTr="00AF50F7">
        <w:tc>
          <w:tcPr>
            <w:tcW w:w="6941" w:type="dxa"/>
          </w:tcPr>
          <w:p w14:paraId="33FC5136" w14:textId="77777777" w:rsidR="000453B8" w:rsidRPr="00C6357C" w:rsidRDefault="000453B8" w:rsidP="00AF50F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การสื่อสาร/เทคโนโลยีสารสนเทศ</w:t>
            </w:r>
          </w:p>
        </w:tc>
        <w:tc>
          <w:tcPr>
            <w:tcW w:w="2075" w:type="dxa"/>
          </w:tcPr>
          <w:p w14:paraId="71C460B4" w14:textId="66A3D1DD" w:rsidR="000453B8" w:rsidRPr="00C6357C" w:rsidRDefault="00B5701E" w:rsidP="00AF50F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50</w:t>
            </w:r>
          </w:p>
        </w:tc>
      </w:tr>
      <w:tr w:rsidR="000453B8" w:rsidRPr="00C6357C" w14:paraId="4B9FBC49" w14:textId="77777777" w:rsidTr="00AF50F7">
        <w:tc>
          <w:tcPr>
            <w:tcW w:w="6941" w:type="dxa"/>
          </w:tcPr>
          <w:p w14:paraId="514A8075" w14:textId="77777777" w:rsidR="000453B8" w:rsidRPr="00C6357C" w:rsidRDefault="000453B8" w:rsidP="00AF50F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การพัฒนาความคิดสร้างสรรค์</w:t>
            </w:r>
          </w:p>
        </w:tc>
        <w:tc>
          <w:tcPr>
            <w:tcW w:w="2075" w:type="dxa"/>
          </w:tcPr>
          <w:p w14:paraId="322EE1F8" w14:textId="3BA94204" w:rsidR="000453B8" w:rsidRPr="00C6357C" w:rsidRDefault="00B5701E" w:rsidP="00AF50F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50</w:t>
            </w:r>
          </w:p>
        </w:tc>
      </w:tr>
      <w:tr w:rsidR="000453B8" w:rsidRPr="00C6357C" w14:paraId="0B884BB3" w14:textId="77777777" w:rsidTr="00AF50F7">
        <w:tc>
          <w:tcPr>
            <w:tcW w:w="6941" w:type="dxa"/>
          </w:tcPr>
          <w:p w14:paraId="4A072A84" w14:textId="77777777" w:rsidR="000453B8" w:rsidRPr="00C6357C" w:rsidRDefault="000453B8" w:rsidP="00AF50F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ภาษาอังกฤษ/ภาษาต่างประเทศ</w:t>
            </w:r>
          </w:p>
        </w:tc>
        <w:tc>
          <w:tcPr>
            <w:tcW w:w="2075" w:type="dxa"/>
          </w:tcPr>
          <w:p w14:paraId="0FF6D64F" w14:textId="1B306134" w:rsidR="000453B8" w:rsidRPr="00C6357C" w:rsidRDefault="00B5701E" w:rsidP="00AF50F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31.82</w:t>
            </w:r>
          </w:p>
        </w:tc>
      </w:tr>
      <w:tr w:rsidR="000453B8" w:rsidRPr="00C6357C" w14:paraId="3C538602" w14:textId="77777777" w:rsidTr="00AF50F7">
        <w:tc>
          <w:tcPr>
            <w:tcW w:w="6941" w:type="dxa"/>
          </w:tcPr>
          <w:p w14:paraId="06CCD1F2" w14:textId="77777777" w:rsidR="000453B8" w:rsidRPr="00C6357C" w:rsidRDefault="000453B8" w:rsidP="00AF50F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พัฒนาตำแหน่งงานที่สูงขึ้น</w:t>
            </w:r>
          </w:p>
        </w:tc>
        <w:tc>
          <w:tcPr>
            <w:tcW w:w="2075" w:type="dxa"/>
          </w:tcPr>
          <w:p w14:paraId="7A9EE210" w14:textId="6C932DE5" w:rsidR="000453B8" w:rsidRPr="00C6357C" w:rsidRDefault="00B5701E" w:rsidP="00AF50F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40.91</w:t>
            </w:r>
          </w:p>
        </w:tc>
      </w:tr>
      <w:tr w:rsidR="000453B8" w:rsidRPr="00C6357C" w14:paraId="693D55F0" w14:textId="77777777" w:rsidTr="00AF50F7">
        <w:tc>
          <w:tcPr>
            <w:tcW w:w="6941" w:type="dxa"/>
          </w:tcPr>
          <w:p w14:paraId="6B48E0DA" w14:textId="77777777" w:rsidR="000453B8" w:rsidRPr="00C6357C" w:rsidRDefault="000453B8" w:rsidP="00AF50F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การวิจัยและการบริการวิชาการ</w:t>
            </w:r>
          </w:p>
        </w:tc>
        <w:tc>
          <w:tcPr>
            <w:tcW w:w="2075" w:type="dxa"/>
          </w:tcPr>
          <w:p w14:paraId="65E6FB23" w14:textId="0A8EA62A" w:rsidR="000453B8" w:rsidRPr="00C6357C" w:rsidRDefault="00B5701E" w:rsidP="00AF50F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54.54</w:t>
            </w:r>
          </w:p>
        </w:tc>
      </w:tr>
      <w:tr w:rsidR="000453B8" w:rsidRPr="00C6357C" w14:paraId="5F8CB861" w14:textId="77777777" w:rsidTr="00AF50F7">
        <w:tc>
          <w:tcPr>
            <w:tcW w:w="6941" w:type="dxa"/>
          </w:tcPr>
          <w:p w14:paraId="7116CB6D" w14:textId="77777777" w:rsidR="000453B8" w:rsidRPr="00C6357C" w:rsidRDefault="000453B8" w:rsidP="00AF50F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การบริหาร/ผู้นำ และด้านการแก้ปัญหาและการตัดสินใจ</w:t>
            </w:r>
          </w:p>
        </w:tc>
        <w:tc>
          <w:tcPr>
            <w:tcW w:w="2075" w:type="dxa"/>
          </w:tcPr>
          <w:p w14:paraId="1286FC60" w14:textId="39723B33" w:rsidR="000453B8" w:rsidRPr="00C6357C" w:rsidRDefault="00B5701E" w:rsidP="00AF50F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36.36</w:t>
            </w:r>
          </w:p>
        </w:tc>
      </w:tr>
      <w:tr w:rsidR="000453B8" w:rsidRPr="00C6357C" w14:paraId="6494D2F8" w14:textId="77777777" w:rsidTr="00AF50F7">
        <w:tc>
          <w:tcPr>
            <w:tcW w:w="6941" w:type="dxa"/>
          </w:tcPr>
          <w:p w14:paraId="348A4259" w14:textId="77777777" w:rsidR="000453B8" w:rsidRPr="00C6357C" w:rsidRDefault="000453B8" w:rsidP="00AF50F7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การแก้ปัญหาและการตัดสินใจ</w:t>
            </w:r>
          </w:p>
        </w:tc>
        <w:tc>
          <w:tcPr>
            <w:tcW w:w="2075" w:type="dxa"/>
          </w:tcPr>
          <w:p w14:paraId="37201365" w14:textId="59D5283C" w:rsidR="000453B8" w:rsidRPr="00C6357C" w:rsidRDefault="00B5701E" w:rsidP="00AF50F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40.91</w:t>
            </w:r>
          </w:p>
        </w:tc>
      </w:tr>
      <w:tr w:rsidR="000453B8" w:rsidRPr="00C6357C" w14:paraId="2F0EB072" w14:textId="77777777" w:rsidTr="00AF50F7">
        <w:tc>
          <w:tcPr>
            <w:tcW w:w="6941" w:type="dxa"/>
          </w:tcPr>
          <w:p w14:paraId="3C6E66A9" w14:textId="77777777" w:rsidR="000453B8" w:rsidRPr="00C6357C" w:rsidRDefault="000453B8" w:rsidP="00AF50F7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การทำงานร่วมกับผู้อื่น/การทำงานเป็นทีม/มนุษย์สัมพันธ์ในการทำงาน</w:t>
            </w:r>
          </w:p>
        </w:tc>
        <w:tc>
          <w:tcPr>
            <w:tcW w:w="2075" w:type="dxa"/>
          </w:tcPr>
          <w:p w14:paraId="726530D1" w14:textId="6E7586CC" w:rsidR="000453B8" w:rsidRPr="00C6357C" w:rsidRDefault="00B5701E" w:rsidP="00AF50F7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50</w:t>
            </w:r>
          </w:p>
        </w:tc>
      </w:tr>
      <w:tr w:rsidR="000453B8" w:rsidRPr="00C6357C" w14:paraId="3A404848" w14:textId="77777777" w:rsidTr="00AF50F7">
        <w:tc>
          <w:tcPr>
            <w:tcW w:w="6941" w:type="dxa"/>
          </w:tcPr>
          <w:p w14:paraId="6193DC41" w14:textId="77777777" w:rsidR="000453B8" w:rsidRPr="00C6357C" w:rsidRDefault="000453B8" w:rsidP="00AF50F7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การให้บริการ</w:t>
            </w:r>
          </w:p>
        </w:tc>
        <w:tc>
          <w:tcPr>
            <w:tcW w:w="2075" w:type="dxa"/>
          </w:tcPr>
          <w:p w14:paraId="00759776" w14:textId="5FE49992" w:rsidR="000453B8" w:rsidRPr="00C6357C" w:rsidRDefault="00B5701E" w:rsidP="00AF50F7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36.36</w:t>
            </w:r>
          </w:p>
        </w:tc>
      </w:tr>
    </w:tbl>
    <w:p w14:paraId="605F1E77" w14:textId="77777777" w:rsidR="000453B8" w:rsidRPr="00C6357C" w:rsidRDefault="000453B8" w:rsidP="000453B8">
      <w:pPr>
        <w:spacing w:after="0" w:line="240" w:lineRule="auto"/>
        <w:rPr>
          <w:rFonts w:ascii="TH Niramit AS" w:hAnsi="TH Niramit AS" w:cs="TH Niramit AS"/>
          <w:color w:val="FF0000"/>
          <w:sz w:val="32"/>
          <w:szCs w:val="32"/>
        </w:rPr>
      </w:pPr>
      <w:r w:rsidRPr="00C6357C">
        <w:rPr>
          <w:rFonts w:ascii="TH Niramit AS" w:hAnsi="TH Niramit AS" w:cs="TH Niramit AS"/>
          <w:color w:val="FF0000"/>
          <w:sz w:val="32"/>
          <w:szCs w:val="32"/>
          <w:cs/>
        </w:rPr>
        <w:t>สิ่งที่ควรเพิ่มเติม</w:t>
      </w:r>
    </w:p>
    <w:p w14:paraId="3C20B823" w14:textId="77777777" w:rsidR="000453B8" w:rsidRPr="00C6357C" w:rsidRDefault="000453B8" w:rsidP="000453B8">
      <w:pPr>
        <w:spacing w:after="0" w:line="240" w:lineRule="auto"/>
        <w:rPr>
          <w:rFonts w:ascii="TH Niramit AS" w:hAnsi="TH Niramit AS" w:cs="TH Niramit AS"/>
          <w:color w:val="FF0000"/>
          <w:sz w:val="32"/>
          <w:szCs w:val="32"/>
        </w:rPr>
      </w:pPr>
      <w:r w:rsidRPr="00C6357C">
        <w:rPr>
          <w:rFonts w:ascii="TH Niramit AS" w:hAnsi="TH Niramit AS" w:cs="TH Niramit AS"/>
          <w:color w:val="FF0000"/>
          <w:sz w:val="32"/>
          <w:szCs w:val="32"/>
          <w:cs/>
        </w:rPr>
        <w:t xml:space="preserve">- การแสดงความยินดีกับอาจารย์ที่ได้รับรางวัลการสรรเสริญ </w:t>
      </w:r>
    </w:p>
    <w:p w14:paraId="4E44E8B0" w14:textId="77777777" w:rsidR="000453B8" w:rsidRDefault="000453B8" w:rsidP="00A35B45">
      <w:pPr>
        <w:spacing w:after="0" w:line="240" w:lineRule="auto"/>
        <w:rPr>
          <w:rFonts w:ascii="TH Niramit AS" w:hAnsi="TH Niramit AS" w:cs="TH Niramit AS"/>
          <w:color w:val="FF0000"/>
          <w:sz w:val="32"/>
          <w:szCs w:val="32"/>
        </w:rPr>
      </w:pPr>
      <w:r w:rsidRPr="00C6357C">
        <w:rPr>
          <w:rFonts w:ascii="TH Niramit AS" w:hAnsi="TH Niramit AS" w:cs="TH Niramit AS"/>
          <w:color w:val="FF0000"/>
          <w:sz w:val="32"/>
          <w:szCs w:val="32"/>
          <w:cs/>
        </w:rPr>
        <w:t xml:space="preserve">- กระบวนการ </w:t>
      </w:r>
      <w:r w:rsidRPr="00C6357C">
        <w:rPr>
          <w:rFonts w:ascii="TH Niramit AS" w:hAnsi="TH Niramit AS" w:cs="TH Niramit AS"/>
          <w:color w:val="FF0000"/>
          <w:sz w:val="32"/>
          <w:szCs w:val="32"/>
        </w:rPr>
        <w:t xml:space="preserve">merit system </w:t>
      </w:r>
      <w:r w:rsidRPr="00C6357C">
        <w:rPr>
          <w:rFonts w:ascii="TH Niramit AS" w:hAnsi="TH Niramit AS" w:cs="TH Niramit AS"/>
          <w:color w:val="FF0000"/>
          <w:sz w:val="32"/>
          <w:szCs w:val="32"/>
          <w:cs/>
        </w:rPr>
        <w:t>ตามเกณฑ์ของมหาวิทยาลัย และคณะ</w:t>
      </w:r>
    </w:p>
    <w:p w14:paraId="7E071EE9" w14:textId="77777777" w:rsidR="00A35B45" w:rsidRPr="00C6357C" w:rsidRDefault="00A35B45" w:rsidP="00A35B45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14:paraId="125EE770" w14:textId="1659BA7A" w:rsidR="00DD2286" w:rsidRPr="00C6357C" w:rsidRDefault="00DD2286" w:rsidP="00A35B45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C6357C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6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C6357C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 to show that the rights and privileges, benefits, roles and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relationships, and accountability of the academic staff, </w:t>
      </w:r>
      <w:proofErr w:type="gramStart"/>
      <w:r w:rsidRPr="00C6357C">
        <w:rPr>
          <w:rFonts w:ascii="TH Niramit AS" w:hAnsi="TH Niramit AS" w:cs="TH Niramit AS"/>
          <w:b/>
          <w:bCs/>
          <w:sz w:val="32"/>
          <w:szCs w:val="32"/>
        </w:rPr>
        <w:t>taking into account</w:t>
      </w:r>
      <w:proofErr w:type="gramEnd"/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professional ethics and their academic freedom, are well defined and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understood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14:paraId="5DE17FE3" w14:textId="77777777" w:rsidR="00DD2286" w:rsidRPr="00C6357C" w:rsidRDefault="00DD2286" w:rsidP="00DD2286">
      <w:pPr>
        <w:spacing w:before="120" w:after="0" w:line="240" w:lineRule="auto"/>
        <w:ind w:firstLine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>การจัดการเรื่องค่าจ้างค่าตอบแทนของอาจารย์ผู้รับผิดชอบหลักสูตรดำเนินการโดยคณะฯ ที่อ้างอิงจาก</w:t>
      </w:r>
      <w:r w:rsidRPr="00C6357C">
        <w:fldChar w:fldCharType="begin"/>
      </w:r>
      <w:r w:rsidRPr="00C6357C">
        <w:rPr>
          <w:rFonts w:ascii="TH Niramit AS" w:hAnsi="TH Niramit AS" w:cs="TH Niramit AS"/>
        </w:rPr>
        <w:instrText>HYPERLINK "http://personnel.mju.ac.th/standard_position.php"</w:instrText>
      </w:r>
      <w:r w:rsidRPr="00C6357C">
        <w:fldChar w:fldCharType="separate"/>
      </w:r>
      <w:r w:rsidRPr="00C6357C">
        <w:rPr>
          <w:rStyle w:val="Hyperlink"/>
          <w:rFonts w:ascii="TH Niramit AS" w:hAnsi="TH Niramit AS" w:cs="TH Niramit AS"/>
          <w:sz w:val="32"/>
          <w:szCs w:val="32"/>
          <w:cs/>
        </w:rPr>
        <w:t>มาตรฐานกำหนดตำแหน่ง</w:t>
      </w:r>
      <w:r w:rsidRPr="00C6357C">
        <w:rPr>
          <w:rStyle w:val="Hyperlink"/>
          <w:rFonts w:ascii="TH Niramit AS" w:hAnsi="TH Niramit AS" w:cs="TH Niramit AS"/>
          <w:sz w:val="32"/>
          <w:szCs w:val="32"/>
        </w:rPr>
        <w:fldChar w:fldCharType="end"/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พนักงานมหาวิทยาลัยประเภทวิชาการ ในเรื่องสวัสดิการต่าง ๆ ระบบกองทุนพนักงานกองทุนสำรองเลี้ยงชีพ ระบบประกันสังคม </w:t>
      </w:r>
      <w:r w:rsidRPr="00C6357C">
        <w:fldChar w:fldCharType="begin"/>
      </w:r>
      <w:r w:rsidRPr="00C6357C">
        <w:rPr>
          <w:rFonts w:ascii="TH Niramit AS" w:hAnsi="TH Niramit AS" w:cs="TH Niramit AS"/>
        </w:rPr>
        <w:instrText>HYPERLINK "https://erp.mju.ac.th/openFile.aspx?id=NTY5NjU3&amp;method=inline"</w:instrText>
      </w:r>
      <w:r w:rsidRPr="00C6357C">
        <w:fldChar w:fldCharType="separate"/>
      </w:r>
      <w:r w:rsidRPr="00C6357C">
        <w:rPr>
          <w:rStyle w:val="Hyperlink"/>
          <w:rFonts w:ascii="TH Niramit AS" w:hAnsi="TH Niramit AS" w:cs="TH Niramit AS"/>
          <w:sz w:val="32"/>
          <w:szCs w:val="32"/>
          <w:cs/>
        </w:rPr>
        <w:t>การจัดสรรวงเงินเลื่อนเงินเดือนและค่าจ้างเพิ่มเติมให้สำหรับผู้ที่มีผลงานที่สร้างชื่อเสียงให้กับหน่วยงาน</w:t>
      </w:r>
      <w:r w:rsidRPr="00C6357C">
        <w:rPr>
          <w:rStyle w:val="Hyperlink"/>
          <w:rFonts w:ascii="TH Niramit AS" w:hAnsi="TH Niramit AS" w:cs="TH Niramit AS"/>
          <w:sz w:val="32"/>
          <w:szCs w:val="32"/>
        </w:rPr>
        <w:fldChar w:fldCharType="end"/>
      </w:r>
      <w:r w:rsidRPr="00C6357C">
        <w:rPr>
          <w:rFonts w:ascii="TH Niramit AS" w:hAnsi="TH Niramit AS" w:cs="TH Niramit AS"/>
          <w:color w:val="FF0000"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สิทธิการลา สวัสดิการ ศึกษาต่อ จรรยาบรรณ รวมถึงบทบาทหน้าที่และแนวปฏิบัติและแนวปฏิบัติที่ดีของอาจารย์ จะเป็นไปตามประกาศของมหาวิทยาลัย ทุกครั้งที่มีการเปลี่ยนแปลง คณะฯ จะสื่อสารข้อมูลไปยังอาจารย์ผ่านช่องทางต่าง ๆ ทั้งเป็นทางการและไม่เป็นทางการ เช่น การแจ้งผ่านระบบ </w:t>
      </w:r>
      <w:r w:rsidRPr="00C6357C">
        <w:rPr>
          <w:rFonts w:ascii="TH Niramit AS" w:hAnsi="TH Niramit AS" w:cs="TH Niramit AS"/>
          <w:sz w:val="32"/>
          <w:szCs w:val="32"/>
        </w:rPr>
        <w:t>ERP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แจ้งผ่านเว็บไซต์</w:t>
      </w:r>
      <w:r w:rsidRPr="00C6357C">
        <w:fldChar w:fldCharType="begin"/>
      </w:r>
      <w:r w:rsidRPr="00C6357C">
        <w:rPr>
          <w:rFonts w:ascii="TH Niramit AS" w:hAnsi="TH Niramit AS" w:cs="TH Niramit AS"/>
        </w:rPr>
        <w:instrText>HYPERLINK "http://personnel.mju.ac.th/index.php"</w:instrText>
      </w:r>
      <w:r w:rsidRPr="00C6357C">
        <w:fldChar w:fldCharType="separate"/>
      </w:r>
      <w:r w:rsidRPr="00C6357C">
        <w:rPr>
          <w:rStyle w:val="Hyperlink"/>
          <w:rFonts w:ascii="TH Niramit AS" w:hAnsi="TH Niramit AS" w:cs="TH Niramit AS"/>
          <w:sz w:val="32"/>
          <w:szCs w:val="32"/>
          <w:cs/>
        </w:rPr>
        <w:t>กองบริหารทรัพยากรบุคคล</w:t>
      </w:r>
      <w:r w:rsidRPr="00C6357C">
        <w:rPr>
          <w:rStyle w:val="Hyperlink"/>
          <w:rFonts w:ascii="TH Niramit AS" w:hAnsi="TH Niramit AS" w:cs="TH Niramit AS"/>
          <w:sz w:val="32"/>
          <w:szCs w:val="32"/>
        </w:rPr>
        <w:fldChar w:fldCharType="end"/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การประชุมอาจารย์ผู้รับผิดชอบหลักสูตร การสื่อสารในกลุ่มไลน์คณะ เป็นต้น เพื่อสื่อสารได้อย่างทั่วถึงและทำความเข้าใจตรงกัน</w:t>
      </w:r>
    </w:p>
    <w:p w14:paraId="2EF41D41" w14:textId="77777777" w:rsidR="00DD2286" w:rsidRPr="00C6357C" w:rsidRDefault="00DD2286" w:rsidP="00DD2286">
      <w:pPr>
        <w:spacing w:before="120"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ab/>
        <w:t>สำหรับจรรยาบรรณของบุคลากรสายวิชาการ อาจารย์ผู้รับผิดชอบหลักสูตรทุกคนต้องปฏิบัติตาม</w:t>
      </w:r>
      <w:r w:rsidRPr="00C6357C">
        <w:fldChar w:fldCharType="begin"/>
      </w:r>
      <w:r w:rsidRPr="00C6357C">
        <w:rPr>
          <w:rFonts w:ascii="TH Niramit AS" w:hAnsi="TH Niramit AS" w:cs="TH Niramit AS"/>
        </w:rPr>
        <w:instrText>HYPERLINK "https://council.mju.ac.th/goverment/20111119104835_2011_council/Doc_25601012230505_55695.pdf"</w:instrText>
      </w:r>
      <w:r w:rsidRPr="00C6357C">
        <w:fldChar w:fldCharType="separate"/>
      </w:r>
      <w:r w:rsidRPr="00C6357C">
        <w:rPr>
          <w:rStyle w:val="Hyperlink"/>
          <w:rFonts w:ascii="TH Niramit AS" w:hAnsi="TH Niramit AS" w:cs="TH Niramit AS"/>
          <w:sz w:val="32"/>
          <w:szCs w:val="32"/>
          <w:cs/>
        </w:rPr>
        <w:t>ข้อบังคับมหาวิทยาลัยแม่โจ้ ว่าด้วยจรรยาบรรณ</w:t>
      </w:r>
      <w:r w:rsidRPr="00C6357C">
        <w:rPr>
          <w:rStyle w:val="Hyperlink"/>
          <w:rFonts w:ascii="TH Niramit AS" w:hAnsi="TH Niramit AS" w:cs="TH Niramit AS"/>
          <w:sz w:val="32"/>
          <w:szCs w:val="32"/>
        </w:rPr>
        <w:fldChar w:fldCharType="end"/>
      </w:r>
      <w:r w:rsidRPr="00C6357C">
        <w:rPr>
          <w:rFonts w:ascii="TH Niramit AS" w:hAnsi="TH Niramit AS" w:cs="TH Niramit AS"/>
          <w:sz w:val="32"/>
          <w:szCs w:val="32"/>
        </w:rPr>
        <w:t xml:space="preserve"> 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พ.ศ. </w:t>
      </w:r>
      <w:r w:rsidRPr="00C6357C">
        <w:rPr>
          <w:rFonts w:ascii="TH Niramit AS" w:hAnsi="TH Niramit AS" w:cs="TH Niramit AS"/>
          <w:sz w:val="32"/>
          <w:szCs w:val="32"/>
        </w:rPr>
        <w:t xml:space="preserve">2560 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ที่เผยแพร่โดยกองบริหารทรัพยากรบุคคล </w:t>
      </w:r>
    </w:p>
    <w:p w14:paraId="6F310B27" w14:textId="5ED2D967" w:rsidR="000453B8" w:rsidRPr="00C6357C" w:rsidRDefault="000453B8" w:rsidP="000453B8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lastRenderedPageBreak/>
        <w:t>นอกจากนี้ คณะฯ มีการส่งเสริมและให้โอกาสคณาจารย์ได้พัฒนาทั้งด้านการเรียนการสอน การวิจัย และการบริการวิชาการ ดังจะเห็นว่าคณาจารย์ในหลักสูตรได้เข้าร่วมประชุมวิชาการ เข้าร่วมประชุม</w:t>
      </w:r>
      <w:r w:rsidRPr="00C6357C">
        <w:rPr>
          <w:rFonts w:ascii="TH Niramit AS" w:hAnsi="TH Niramit AS" w:cs="TH Niramit AS"/>
          <w:sz w:val="32"/>
          <w:szCs w:val="32"/>
          <w:cs/>
        </w:rPr>
        <w:br/>
        <w:t xml:space="preserve">เชิงปฏิบัติการ และเป็นวิทยาการด้นการเรียนการสอน การวิจัย และการบริการวิชาการอย่างสม่ำเสมอ </w:t>
      </w:r>
      <w:r w:rsidRPr="00C6357C">
        <w:rPr>
          <w:rFonts w:ascii="TH Niramit AS" w:hAnsi="TH Niramit AS" w:cs="TH Niramit AS"/>
          <w:sz w:val="32"/>
          <w:szCs w:val="32"/>
          <w:cs/>
        </w:rPr>
        <w:br/>
        <w:t>ซึ่งคณะเศรษฐศาสตร์สนับสนุนให้อาจารย์พัฒนาศักยภาพของตนเองโดยสามารถเข้าร่วมเพื่อพัฒนาตนเองเกี่ยวกับการฝึกอบรม สัมมนา ประชุม และตีพิมพ์ผลงานวิชาการในประเทศ คนละ 25,000 บาท และการตีพิมพ์เผยแพร่ผลงานทางวิชาการในต่างประเทศ คนละ 3</w:t>
      </w:r>
      <w:r w:rsidR="000F5F9F" w:rsidRPr="00C6357C">
        <w:rPr>
          <w:rFonts w:ascii="TH Niramit AS" w:hAnsi="TH Niramit AS" w:cs="TH Niramit AS"/>
          <w:sz w:val="32"/>
          <w:szCs w:val="32"/>
          <w:cs/>
        </w:rPr>
        <w:t>0</w:t>
      </w:r>
      <w:r w:rsidRPr="00C6357C">
        <w:rPr>
          <w:rFonts w:ascii="TH Niramit AS" w:hAnsi="TH Niramit AS" w:cs="TH Niramit AS"/>
          <w:sz w:val="32"/>
          <w:szCs w:val="32"/>
          <w:cs/>
        </w:rPr>
        <w:t>,000 บาท และยังสนับสนุนให้อาจารย์ผู้รับผิดชอบหลักสูตรเข้ารับการฝึกอบรมในกิจกรรม/โครงการที่มหาวิทยาลัยจัดขึ้น</w:t>
      </w:r>
    </w:p>
    <w:p w14:paraId="7CA3179D" w14:textId="77777777" w:rsidR="004D46B5" w:rsidRPr="00C6357C" w:rsidRDefault="004D46B5" w:rsidP="000453B8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16"/>
          <w:szCs w:val="16"/>
        </w:rPr>
      </w:pPr>
    </w:p>
    <w:p w14:paraId="66130EC4" w14:textId="77777777" w:rsidR="00DD2286" w:rsidRPr="00C6357C" w:rsidRDefault="00DD2286" w:rsidP="00DD2286">
      <w:pPr>
        <w:spacing w:before="120" w:after="0" w:line="240" w:lineRule="auto"/>
        <w:ind w:left="432" w:hanging="432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C6357C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7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C6357C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 to show that the training and developmental needs of the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academic staff are systematically identified, and that appropriate training and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development activities are implemented to fulfil the identified needs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14:paraId="042A7256" w14:textId="6C4E2D13" w:rsidR="00DD2286" w:rsidRPr="00C6357C" w:rsidRDefault="00DD2286" w:rsidP="00DD2286">
      <w:pPr>
        <w:spacing w:before="120" w:after="0" w:line="240" w:lineRule="auto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ab/>
        <w:t xml:space="preserve">หลักสูตรมีการกำหนดให้อาจารย์ผู้รับผิดชอบหลักสูตรพัฒนาตนเองผ่านการฝึกอบรมเพื่อเพิ่มสมรรถนะตามกรอบของ สกอ. หรือ </w:t>
      </w:r>
      <w:r w:rsidRPr="00C6357C">
        <w:rPr>
          <w:rFonts w:ascii="TH Niramit AS" w:hAnsi="TH Niramit AS" w:cs="TH Niramit AS"/>
          <w:sz w:val="32"/>
          <w:szCs w:val="32"/>
        </w:rPr>
        <w:t>Professional standard framework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โดยการพัฒนาดังกล่าว ทางคณะฯ ได้สนับสนุนให้อาจารย์พัฒนาศักยภาพของตนเองโดยสามารถเข้าร่วมเพื่อพัฒนาตนเองเกี่ยวกับการฝึกอบรม สัมมนา ประชุม (</w:t>
      </w:r>
      <w:r w:rsidR="00A05902" w:rsidRPr="00C6357C">
        <w:rPr>
          <w:rFonts w:ascii="TH Niramit AS" w:hAnsi="TH Niramit AS" w:cs="TH Niramit AS"/>
          <w:sz w:val="32"/>
          <w:szCs w:val="32"/>
          <w:cs/>
        </w:rPr>
        <w:fldChar w:fldCharType="begin"/>
      </w:r>
      <w:r w:rsidR="00A05902" w:rsidRPr="00C6357C">
        <w:rPr>
          <w:rFonts w:ascii="TH Niramit AS" w:hAnsi="TH Niramit AS" w:cs="TH Niramit AS"/>
          <w:sz w:val="32"/>
          <w:szCs w:val="32"/>
        </w:rPr>
        <w:instrText xml:space="preserve">HYPERLINK </w:instrText>
      </w:r>
      <w:r w:rsidR="00A05902" w:rsidRPr="00C6357C">
        <w:rPr>
          <w:rFonts w:ascii="TH Niramit AS" w:hAnsi="TH Niramit AS" w:cs="TH Niramit AS"/>
          <w:sz w:val="32"/>
          <w:szCs w:val="32"/>
          <w:cs/>
        </w:rPr>
        <w:instrText>"</w:instrText>
      </w:r>
      <w:r w:rsidR="00A05902" w:rsidRPr="00C6357C">
        <w:rPr>
          <w:rFonts w:ascii="TH Niramit AS" w:hAnsi="TH Niramit AS" w:cs="TH Niramit AS"/>
          <w:sz w:val="32"/>
          <w:szCs w:val="32"/>
        </w:rPr>
        <w:instrText>https://erp.mju.ac.th/openFile.aspx?id=NjA</w:instrText>
      </w:r>
      <w:r w:rsidR="00A05902" w:rsidRPr="00C6357C">
        <w:rPr>
          <w:rFonts w:ascii="TH Niramit AS" w:hAnsi="TH Niramit AS" w:cs="TH Niramit AS"/>
          <w:sz w:val="32"/>
          <w:szCs w:val="32"/>
          <w:cs/>
        </w:rPr>
        <w:instrText>5</w:instrText>
      </w:r>
      <w:r w:rsidR="00A05902" w:rsidRPr="00C6357C">
        <w:rPr>
          <w:rFonts w:ascii="TH Niramit AS" w:hAnsi="TH Niramit AS" w:cs="TH Niramit AS"/>
          <w:sz w:val="32"/>
          <w:szCs w:val="32"/>
        </w:rPr>
        <w:instrText>ODA</w:instrText>
      </w:r>
      <w:r w:rsidR="00A05902" w:rsidRPr="00C6357C">
        <w:rPr>
          <w:rFonts w:ascii="TH Niramit AS" w:hAnsi="TH Niramit AS" w:cs="TH Niramit AS"/>
          <w:sz w:val="32"/>
          <w:szCs w:val="32"/>
          <w:cs/>
        </w:rPr>
        <w:instrText>4</w:instrText>
      </w:r>
      <w:r w:rsidR="00A05902" w:rsidRPr="00C6357C">
        <w:rPr>
          <w:rFonts w:ascii="TH Niramit AS" w:hAnsi="TH Niramit AS" w:cs="TH Niramit AS"/>
          <w:sz w:val="32"/>
          <w:szCs w:val="32"/>
        </w:rPr>
        <w:instrText>&amp;method=inline"</w:instrText>
      </w:r>
      <w:r w:rsidR="00A05902" w:rsidRPr="00C6357C">
        <w:rPr>
          <w:rFonts w:ascii="TH Niramit AS" w:hAnsi="TH Niramit AS" w:cs="TH Niramit AS"/>
          <w:sz w:val="32"/>
          <w:szCs w:val="32"/>
          <w:cs/>
        </w:rPr>
      </w:r>
      <w:r w:rsidR="00A05902" w:rsidRPr="00C6357C">
        <w:rPr>
          <w:rFonts w:ascii="TH Niramit AS" w:hAnsi="TH Niramit AS" w:cs="TH Niramit AS"/>
          <w:sz w:val="32"/>
          <w:szCs w:val="32"/>
          <w:cs/>
        </w:rPr>
        <w:fldChar w:fldCharType="separate"/>
      </w:r>
      <w:r w:rsidRPr="00C6357C">
        <w:rPr>
          <w:rStyle w:val="Hyperlink"/>
          <w:rFonts w:ascii="TH Niramit AS" w:hAnsi="TH Niramit AS" w:cs="TH Niramit AS"/>
          <w:sz w:val="32"/>
          <w:szCs w:val="32"/>
          <w:cs/>
        </w:rPr>
        <w:t>หลักเกณฑ์และวิธีการสนับสนุนงบประมาณเพื่อการพัฒนาบุคลากร ประจำปีงบประมาณ 256</w:t>
      </w:r>
      <w:r w:rsidR="009E4DDF" w:rsidRPr="00C6357C">
        <w:rPr>
          <w:rStyle w:val="Hyperlink"/>
          <w:rFonts w:ascii="TH Niramit AS" w:hAnsi="TH Niramit AS" w:cs="TH Niramit AS"/>
          <w:sz w:val="32"/>
          <w:szCs w:val="32"/>
          <w:cs/>
        </w:rPr>
        <w:t>6</w:t>
      </w:r>
      <w:r w:rsidR="00A05902" w:rsidRPr="00C6357C">
        <w:rPr>
          <w:rFonts w:ascii="TH Niramit AS" w:hAnsi="TH Niramit AS" w:cs="TH Niramit AS"/>
          <w:sz w:val="32"/>
          <w:szCs w:val="32"/>
          <w:cs/>
        </w:rPr>
        <w:fldChar w:fldCharType="end"/>
      </w:r>
      <w:r w:rsidRPr="00C6357C">
        <w:rPr>
          <w:rFonts w:ascii="TH Niramit AS" w:hAnsi="TH Niramit AS" w:cs="TH Niramit AS"/>
          <w:sz w:val="32"/>
          <w:szCs w:val="32"/>
          <w:cs/>
        </w:rPr>
        <w:t>) และยังสนับสนุนให้อาจารย์ผู้รับผิดชอบหลักสูตรเข้ารับการฝึกอบรมในกิจกรรม/โครงการทั้งที่จัดขึ้นภายในมหาวิทยาลัย รวมทั้งหน่วยงานภายนอก เพื่อให้พัฒนาทักษะที่สอดคล้องกับการจัดการเรียนการสอนและการบริหารหลักสูตร โดยตัวอย่างของการพัฒนาตนเองของอาจารย์ผู้รับผิดชอบหลักสูตรในปี 256</w:t>
      </w:r>
      <w:r w:rsidR="000453B8" w:rsidRPr="00C6357C">
        <w:rPr>
          <w:rFonts w:ascii="TH Niramit AS" w:hAnsi="TH Niramit AS" w:cs="TH Niramit AS"/>
          <w:sz w:val="32"/>
          <w:szCs w:val="32"/>
          <w:cs/>
        </w:rPr>
        <w:t>6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sz w:val="32"/>
          <w:szCs w:val="32"/>
        </w:rPr>
        <w:t>(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ตารางที่ </w:t>
      </w:r>
      <w:r w:rsidRPr="00C6357C">
        <w:rPr>
          <w:rFonts w:ascii="TH Niramit AS" w:hAnsi="TH Niramit AS" w:cs="TH Niramit AS"/>
          <w:sz w:val="32"/>
          <w:szCs w:val="32"/>
        </w:rPr>
        <w:t>5-10) (</w:t>
      </w:r>
      <w:hyperlink r:id="rId8" w:history="1">
        <w:r w:rsidRPr="00C6357C">
          <w:rPr>
            <w:rStyle w:val="Hyperlink"/>
            <w:rFonts w:ascii="TH Niramit AS" w:hAnsi="TH Niramit AS" w:cs="TH Niramit AS"/>
            <w:sz w:val="32"/>
            <w:szCs w:val="32"/>
            <w:cs/>
          </w:rPr>
          <w:t>รายงานสรุปผลการพัฒนาบุคลากรคณะเศรษฐศาสตร์</w:t>
        </w:r>
        <w:r w:rsidR="00B5701E" w:rsidRPr="00C6357C">
          <w:rPr>
            <w:rStyle w:val="Hyperlink"/>
            <w:rFonts w:ascii="TH Niramit AS" w:hAnsi="TH Niramit AS" w:cs="TH Niramit AS"/>
            <w:sz w:val="32"/>
            <w:szCs w:val="32"/>
            <w:cs/>
          </w:rPr>
          <w:t xml:space="preserve"> ประจำปีงบประมาณ 2566</w:t>
        </w:r>
        <w:r w:rsidRPr="00C6357C">
          <w:rPr>
            <w:rStyle w:val="Hyperlink"/>
            <w:rFonts w:ascii="TH Niramit AS" w:hAnsi="TH Niramit AS" w:cs="TH Niramit AS"/>
            <w:sz w:val="32"/>
            <w:szCs w:val="32"/>
          </w:rPr>
          <w:t>)</w:t>
        </w:r>
      </w:hyperlink>
    </w:p>
    <w:p w14:paraId="6B710DC1" w14:textId="01CAE6FB" w:rsidR="00DD2286" w:rsidRPr="00C6357C" w:rsidRDefault="00DD2286" w:rsidP="00DD2286">
      <w:pPr>
        <w:spacing w:before="120" w:after="0" w:line="240" w:lineRule="auto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ตารางที่ 5-10</w:t>
      </w:r>
      <w:r w:rsidRPr="00C6357C">
        <w:rPr>
          <w:rFonts w:ascii="TH Niramit AS" w:hAnsi="TH Niramit AS" w:cs="TH Niramit AS"/>
          <w:sz w:val="32"/>
          <w:szCs w:val="32"/>
        </w:rPr>
        <w:t xml:space="preserve"> </w:t>
      </w:r>
      <w:r w:rsidRPr="00C6357C">
        <w:rPr>
          <w:rFonts w:ascii="TH Niramit AS" w:hAnsi="TH Niramit AS" w:cs="TH Niramit AS"/>
          <w:sz w:val="32"/>
          <w:szCs w:val="32"/>
          <w:cs/>
        </w:rPr>
        <w:t>การเข้าร่วมฝึกอบรมเพื่อพัฒนาของอาจารย์ผู้รับผิดชอบหลักสูตร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3402"/>
        <w:gridCol w:w="1508"/>
      </w:tblGrid>
      <w:tr w:rsidR="00DD2286" w:rsidRPr="00C6357C" w14:paraId="2A58A2F6" w14:textId="77777777" w:rsidTr="003745A7">
        <w:tc>
          <w:tcPr>
            <w:tcW w:w="2405" w:type="dxa"/>
          </w:tcPr>
          <w:p w14:paraId="6B298E03" w14:textId="77777777" w:rsidR="00DD2286" w:rsidRPr="00C6357C" w:rsidRDefault="00DD2286" w:rsidP="003745A7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ชื่อ – สกุล</w:t>
            </w:r>
          </w:p>
        </w:tc>
        <w:tc>
          <w:tcPr>
            <w:tcW w:w="1701" w:type="dxa"/>
          </w:tcPr>
          <w:p w14:paraId="3439EE52" w14:textId="77777777" w:rsidR="00DD2286" w:rsidRPr="00C6357C" w:rsidRDefault="00DD2286" w:rsidP="003745A7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วัน/เวลา/สถานที่</w:t>
            </w:r>
          </w:p>
        </w:tc>
        <w:tc>
          <w:tcPr>
            <w:tcW w:w="3402" w:type="dxa"/>
          </w:tcPr>
          <w:p w14:paraId="2D78828D" w14:textId="77777777" w:rsidR="00DD2286" w:rsidRPr="00C6357C" w:rsidRDefault="00DD2286" w:rsidP="003745A7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หลักสูตรฝึกอบรม</w:t>
            </w:r>
          </w:p>
        </w:tc>
        <w:tc>
          <w:tcPr>
            <w:tcW w:w="1508" w:type="dxa"/>
          </w:tcPr>
          <w:p w14:paraId="03352EFF" w14:textId="77777777" w:rsidR="00DD2286" w:rsidRPr="00C6357C" w:rsidRDefault="00DD2286" w:rsidP="003745A7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28"/>
                <w:cs/>
              </w:rPr>
              <w:t>สมรรถนะ</w:t>
            </w:r>
          </w:p>
        </w:tc>
      </w:tr>
      <w:tr w:rsidR="00DD2286" w:rsidRPr="00C6357C" w14:paraId="57142A24" w14:textId="77777777" w:rsidTr="003745A7">
        <w:tc>
          <w:tcPr>
            <w:tcW w:w="2405" w:type="dxa"/>
          </w:tcPr>
          <w:p w14:paraId="68B67B7D" w14:textId="707A38CF" w:rsidR="00DD2286" w:rsidRPr="00C6357C" w:rsidRDefault="00DD2286" w:rsidP="003745A7">
            <w:pPr>
              <w:tabs>
                <w:tab w:val="left" w:pos="426"/>
                <w:tab w:val="left" w:pos="851"/>
              </w:tabs>
              <w:ind w:right="-19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01" w:type="dxa"/>
          </w:tcPr>
          <w:p w14:paraId="5F8BA5D4" w14:textId="288E26FB" w:rsidR="00DD2286" w:rsidRPr="00C6357C" w:rsidRDefault="00DD2286" w:rsidP="003745A7">
            <w:pPr>
              <w:tabs>
                <w:tab w:val="left" w:pos="426"/>
                <w:tab w:val="left" w:pos="851"/>
              </w:tabs>
              <w:ind w:right="-121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402" w:type="dxa"/>
          </w:tcPr>
          <w:p w14:paraId="0B65988D" w14:textId="1A22150C" w:rsidR="00DD2286" w:rsidRPr="00C6357C" w:rsidRDefault="00DD2286" w:rsidP="003745A7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508" w:type="dxa"/>
          </w:tcPr>
          <w:p w14:paraId="539A073A" w14:textId="146C4F12" w:rsidR="00DD2286" w:rsidRPr="00C6357C" w:rsidRDefault="00DD2286" w:rsidP="003745A7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0453B8" w:rsidRPr="00C6357C" w14:paraId="3AAC140A" w14:textId="77777777" w:rsidTr="003745A7">
        <w:tc>
          <w:tcPr>
            <w:tcW w:w="2405" w:type="dxa"/>
          </w:tcPr>
          <w:p w14:paraId="2381FA04" w14:textId="77777777" w:rsidR="000453B8" w:rsidRPr="00C6357C" w:rsidRDefault="000453B8" w:rsidP="003745A7">
            <w:pPr>
              <w:tabs>
                <w:tab w:val="left" w:pos="426"/>
                <w:tab w:val="left" w:pos="851"/>
              </w:tabs>
              <w:ind w:right="-19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01" w:type="dxa"/>
          </w:tcPr>
          <w:p w14:paraId="4C612406" w14:textId="77777777" w:rsidR="000453B8" w:rsidRPr="00C6357C" w:rsidRDefault="000453B8" w:rsidP="003745A7">
            <w:pPr>
              <w:tabs>
                <w:tab w:val="left" w:pos="426"/>
                <w:tab w:val="left" w:pos="851"/>
              </w:tabs>
              <w:ind w:right="-121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402" w:type="dxa"/>
          </w:tcPr>
          <w:p w14:paraId="45AFD957" w14:textId="77777777" w:rsidR="000453B8" w:rsidRPr="00C6357C" w:rsidRDefault="000453B8" w:rsidP="003745A7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508" w:type="dxa"/>
          </w:tcPr>
          <w:p w14:paraId="0631AC4F" w14:textId="77777777" w:rsidR="000453B8" w:rsidRPr="00C6357C" w:rsidRDefault="000453B8" w:rsidP="003745A7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0453B8" w:rsidRPr="00C6357C" w14:paraId="4FB903A5" w14:textId="77777777" w:rsidTr="003745A7">
        <w:tc>
          <w:tcPr>
            <w:tcW w:w="2405" w:type="dxa"/>
          </w:tcPr>
          <w:p w14:paraId="512FE649" w14:textId="77777777" w:rsidR="000453B8" w:rsidRPr="00C6357C" w:rsidRDefault="000453B8" w:rsidP="003745A7">
            <w:pPr>
              <w:tabs>
                <w:tab w:val="left" w:pos="426"/>
                <w:tab w:val="left" w:pos="851"/>
              </w:tabs>
              <w:ind w:right="-190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701" w:type="dxa"/>
          </w:tcPr>
          <w:p w14:paraId="35A26F5D" w14:textId="77777777" w:rsidR="000453B8" w:rsidRPr="00C6357C" w:rsidRDefault="000453B8" w:rsidP="003745A7">
            <w:pPr>
              <w:tabs>
                <w:tab w:val="left" w:pos="426"/>
                <w:tab w:val="left" w:pos="851"/>
              </w:tabs>
              <w:ind w:right="-121"/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3402" w:type="dxa"/>
          </w:tcPr>
          <w:p w14:paraId="33970B64" w14:textId="77777777" w:rsidR="000453B8" w:rsidRPr="00C6357C" w:rsidRDefault="000453B8" w:rsidP="003745A7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sz w:val="28"/>
              </w:rPr>
            </w:pPr>
          </w:p>
        </w:tc>
        <w:tc>
          <w:tcPr>
            <w:tcW w:w="1508" w:type="dxa"/>
          </w:tcPr>
          <w:p w14:paraId="449CD58B" w14:textId="77777777" w:rsidR="000453B8" w:rsidRPr="00C6357C" w:rsidRDefault="000453B8" w:rsidP="003745A7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sz w:val="28"/>
                <w:cs/>
              </w:rPr>
            </w:pPr>
          </w:p>
        </w:tc>
      </w:tr>
    </w:tbl>
    <w:p w14:paraId="1BA74C05" w14:textId="571B026A" w:rsidR="000453B8" w:rsidRPr="00C6357C" w:rsidRDefault="000453B8" w:rsidP="000453B8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>นอกจากนี้ยังมีการฝึกอบรมที่จัดขึ้นภายในมหาวิทยาลัยเพื่อเสริมสร้างสมรรถนะของอาจารย์ผู้รับผิดชอบหลักสูตรอย่างต่อเนื่อง ทั้งนี้ ในปีงบประมาณ 256</w:t>
      </w:r>
      <w:r w:rsidR="00B5701E" w:rsidRPr="00C6357C">
        <w:rPr>
          <w:rFonts w:ascii="TH Niramit AS" w:hAnsi="TH Niramit AS" w:cs="TH Niramit AS"/>
          <w:sz w:val="32"/>
          <w:szCs w:val="32"/>
          <w:cs/>
        </w:rPr>
        <w:t>6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คณะเศรษฐศาสตร์ได้สำรวจความต้องการพัฒนาตนเองของอาจารย์และมีแผนบริหารและพัฒนาบุคลากรของคณะฯ มีความต้องการฝึกอบรมในด้านต่างๆ โดยเรียงลำดับจากความต้องการฝึกอบรมมากที่สุดจนถึงน้อยที่สุด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B5701E" w:rsidRPr="00C6357C" w14:paraId="68538E75" w14:textId="77777777" w:rsidTr="00380D68">
        <w:trPr>
          <w:tblHeader/>
        </w:trPr>
        <w:tc>
          <w:tcPr>
            <w:tcW w:w="6941" w:type="dxa"/>
          </w:tcPr>
          <w:p w14:paraId="7C152FC5" w14:textId="77777777" w:rsidR="00B5701E" w:rsidRPr="00C6357C" w:rsidRDefault="00B5701E" w:rsidP="00380D68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lastRenderedPageBreak/>
              <w:t>ความต้องการในการพัฒนาตนเอง</w:t>
            </w:r>
          </w:p>
        </w:tc>
        <w:tc>
          <w:tcPr>
            <w:tcW w:w="2075" w:type="dxa"/>
          </w:tcPr>
          <w:p w14:paraId="53D68906" w14:textId="77777777" w:rsidR="00B5701E" w:rsidRPr="00C6357C" w:rsidRDefault="00B5701E" w:rsidP="00380D68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B5701E" w:rsidRPr="00C6357C" w14:paraId="1E693640" w14:textId="77777777" w:rsidTr="00380D68">
        <w:tc>
          <w:tcPr>
            <w:tcW w:w="6941" w:type="dxa"/>
          </w:tcPr>
          <w:p w14:paraId="688D1231" w14:textId="77777777" w:rsidR="00B5701E" w:rsidRPr="00C6357C" w:rsidRDefault="00B5701E" w:rsidP="00380D68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การสื่อสาร/เทคโนโลยีสารสนเทศ</w:t>
            </w:r>
          </w:p>
        </w:tc>
        <w:tc>
          <w:tcPr>
            <w:tcW w:w="2075" w:type="dxa"/>
          </w:tcPr>
          <w:p w14:paraId="06FFCD07" w14:textId="77777777" w:rsidR="00B5701E" w:rsidRPr="00C6357C" w:rsidRDefault="00B5701E" w:rsidP="00380D6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50</w:t>
            </w:r>
          </w:p>
        </w:tc>
      </w:tr>
      <w:tr w:rsidR="00B5701E" w:rsidRPr="00C6357C" w14:paraId="63DEA932" w14:textId="77777777" w:rsidTr="00380D68">
        <w:tc>
          <w:tcPr>
            <w:tcW w:w="6941" w:type="dxa"/>
          </w:tcPr>
          <w:p w14:paraId="4552EB46" w14:textId="77777777" w:rsidR="00B5701E" w:rsidRPr="00C6357C" w:rsidRDefault="00B5701E" w:rsidP="00380D68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การพัฒนาความคิดสร้างสรรค์</w:t>
            </w:r>
          </w:p>
        </w:tc>
        <w:tc>
          <w:tcPr>
            <w:tcW w:w="2075" w:type="dxa"/>
          </w:tcPr>
          <w:p w14:paraId="1918B4D9" w14:textId="77777777" w:rsidR="00B5701E" w:rsidRPr="00C6357C" w:rsidRDefault="00B5701E" w:rsidP="00380D6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50</w:t>
            </w:r>
          </w:p>
        </w:tc>
      </w:tr>
      <w:tr w:rsidR="00B5701E" w:rsidRPr="00C6357C" w14:paraId="7406E417" w14:textId="77777777" w:rsidTr="00380D68">
        <w:tc>
          <w:tcPr>
            <w:tcW w:w="6941" w:type="dxa"/>
          </w:tcPr>
          <w:p w14:paraId="700DBE20" w14:textId="77777777" w:rsidR="00B5701E" w:rsidRPr="00C6357C" w:rsidRDefault="00B5701E" w:rsidP="00380D68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ภาษาอังกฤษ/ภาษาต่างประเทศ</w:t>
            </w:r>
          </w:p>
        </w:tc>
        <w:tc>
          <w:tcPr>
            <w:tcW w:w="2075" w:type="dxa"/>
          </w:tcPr>
          <w:p w14:paraId="5A43BF18" w14:textId="77777777" w:rsidR="00B5701E" w:rsidRPr="00C6357C" w:rsidRDefault="00B5701E" w:rsidP="00380D6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31.82</w:t>
            </w:r>
          </w:p>
        </w:tc>
      </w:tr>
      <w:tr w:rsidR="00B5701E" w:rsidRPr="00C6357C" w14:paraId="29D8E6BB" w14:textId="77777777" w:rsidTr="00380D68">
        <w:tc>
          <w:tcPr>
            <w:tcW w:w="6941" w:type="dxa"/>
          </w:tcPr>
          <w:p w14:paraId="47694788" w14:textId="77777777" w:rsidR="00B5701E" w:rsidRPr="00C6357C" w:rsidRDefault="00B5701E" w:rsidP="00380D68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พัฒนาตำแหน่งงานที่สูงขึ้น</w:t>
            </w:r>
          </w:p>
        </w:tc>
        <w:tc>
          <w:tcPr>
            <w:tcW w:w="2075" w:type="dxa"/>
          </w:tcPr>
          <w:p w14:paraId="2CEA0BF1" w14:textId="77777777" w:rsidR="00B5701E" w:rsidRPr="00C6357C" w:rsidRDefault="00B5701E" w:rsidP="00380D6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40.91</w:t>
            </w:r>
          </w:p>
        </w:tc>
      </w:tr>
      <w:tr w:rsidR="00B5701E" w:rsidRPr="00C6357C" w14:paraId="3B06B12D" w14:textId="77777777" w:rsidTr="00380D68">
        <w:tc>
          <w:tcPr>
            <w:tcW w:w="6941" w:type="dxa"/>
          </w:tcPr>
          <w:p w14:paraId="01186709" w14:textId="77777777" w:rsidR="00B5701E" w:rsidRPr="00C6357C" w:rsidRDefault="00B5701E" w:rsidP="00380D68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การวิจัยและการบริการวิชาการ</w:t>
            </w:r>
          </w:p>
        </w:tc>
        <w:tc>
          <w:tcPr>
            <w:tcW w:w="2075" w:type="dxa"/>
          </w:tcPr>
          <w:p w14:paraId="2035623E" w14:textId="77777777" w:rsidR="00B5701E" w:rsidRPr="00C6357C" w:rsidRDefault="00B5701E" w:rsidP="00380D6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54.54</w:t>
            </w:r>
          </w:p>
        </w:tc>
      </w:tr>
      <w:tr w:rsidR="00B5701E" w:rsidRPr="00C6357C" w14:paraId="5F6E8602" w14:textId="77777777" w:rsidTr="00380D68">
        <w:tc>
          <w:tcPr>
            <w:tcW w:w="6941" w:type="dxa"/>
          </w:tcPr>
          <w:p w14:paraId="0AC7E9B9" w14:textId="77777777" w:rsidR="00B5701E" w:rsidRPr="00C6357C" w:rsidRDefault="00B5701E" w:rsidP="00380D68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การบริหาร/ผู้นำ และด้านการแก้ปัญหาและการตัดสินใจ</w:t>
            </w:r>
          </w:p>
        </w:tc>
        <w:tc>
          <w:tcPr>
            <w:tcW w:w="2075" w:type="dxa"/>
          </w:tcPr>
          <w:p w14:paraId="325E1C40" w14:textId="77777777" w:rsidR="00B5701E" w:rsidRPr="00C6357C" w:rsidRDefault="00B5701E" w:rsidP="00380D6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36.36</w:t>
            </w:r>
          </w:p>
        </w:tc>
      </w:tr>
      <w:tr w:rsidR="00B5701E" w:rsidRPr="00C6357C" w14:paraId="3434C699" w14:textId="77777777" w:rsidTr="00380D68">
        <w:tc>
          <w:tcPr>
            <w:tcW w:w="6941" w:type="dxa"/>
          </w:tcPr>
          <w:p w14:paraId="2E17F4DC" w14:textId="77777777" w:rsidR="00B5701E" w:rsidRPr="00C6357C" w:rsidRDefault="00B5701E" w:rsidP="00380D68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การแก้ปัญหาและการตัดสินใจ</w:t>
            </w:r>
          </w:p>
        </w:tc>
        <w:tc>
          <w:tcPr>
            <w:tcW w:w="2075" w:type="dxa"/>
          </w:tcPr>
          <w:p w14:paraId="6819789B" w14:textId="77777777" w:rsidR="00B5701E" w:rsidRPr="00C6357C" w:rsidRDefault="00B5701E" w:rsidP="00380D68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40.91</w:t>
            </w:r>
          </w:p>
        </w:tc>
      </w:tr>
      <w:tr w:rsidR="00B5701E" w:rsidRPr="00C6357C" w14:paraId="393EDFEB" w14:textId="77777777" w:rsidTr="00380D68">
        <w:tc>
          <w:tcPr>
            <w:tcW w:w="6941" w:type="dxa"/>
          </w:tcPr>
          <w:p w14:paraId="67B3B1D3" w14:textId="77777777" w:rsidR="00B5701E" w:rsidRPr="00C6357C" w:rsidRDefault="00B5701E" w:rsidP="00380D68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การทำงานร่วมกับผู้อื่น/การทำงานเป็นทีม/มนุษย์สัมพันธ์ในการทำงาน</w:t>
            </w:r>
          </w:p>
        </w:tc>
        <w:tc>
          <w:tcPr>
            <w:tcW w:w="2075" w:type="dxa"/>
          </w:tcPr>
          <w:p w14:paraId="73B9C81C" w14:textId="77777777" w:rsidR="00B5701E" w:rsidRPr="00C6357C" w:rsidRDefault="00B5701E" w:rsidP="00380D68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50</w:t>
            </w:r>
          </w:p>
        </w:tc>
      </w:tr>
      <w:tr w:rsidR="00B5701E" w:rsidRPr="00C6357C" w14:paraId="6E78185E" w14:textId="77777777" w:rsidTr="00380D68">
        <w:tc>
          <w:tcPr>
            <w:tcW w:w="6941" w:type="dxa"/>
          </w:tcPr>
          <w:p w14:paraId="3C211D0D" w14:textId="77777777" w:rsidR="00B5701E" w:rsidRPr="00C6357C" w:rsidRDefault="00B5701E" w:rsidP="00380D68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การให้บริการ</w:t>
            </w:r>
          </w:p>
        </w:tc>
        <w:tc>
          <w:tcPr>
            <w:tcW w:w="2075" w:type="dxa"/>
          </w:tcPr>
          <w:p w14:paraId="5D645E07" w14:textId="77777777" w:rsidR="00B5701E" w:rsidRPr="00C6357C" w:rsidRDefault="00B5701E" w:rsidP="00380D68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C6357C">
              <w:rPr>
                <w:rFonts w:ascii="TH Niramit AS" w:hAnsi="TH Niramit AS" w:cs="TH Niramit AS"/>
                <w:sz w:val="32"/>
                <w:szCs w:val="32"/>
                <w:cs/>
              </w:rPr>
              <w:t>36.36</w:t>
            </w:r>
          </w:p>
        </w:tc>
      </w:tr>
    </w:tbl>
    <w:p w14:paraId="2F448433" w14:textId="77777777" w:rsidR="00A35B45" w:rsidRDefault="00A35B45" w:rsidP="00DD2286">
      <w:pPr>
        <w:spacing w:before="120" w:after="0" w:line="240" w:lineRule="auto"/>
        <w:ind w:left="432" w:hanging="432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14:paraId="782D6CF4" w14:textId="7239D245" w:rsidR="00DD2286" w:rsidRPr="00C6357C" w:rsidRDefault="00DD2286" w:rsidP="00A35B45">
      <w:pPr>
        <w:spacing w:before="120" w:after="0" w:line="240" w:lineRule="auto"/>
        <w:ind w:left="432" w:hanging="432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C6357C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>8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C6357C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C6357C">
        <w:rPr>
          <w:rFonts w:ascii="TH Niramit AS" w:hAnsi="TH Niramit AS" w:cs="TH Niramit AS"/>
          <w:b/>
          <w:bCs/>
          <w:sz w:val="32"/>
          <w:szCs w:val="32"/>
        </w:rPr>
        <w:t xml:space="preserve"> to show that performance management including reward and</w:t>
      </w: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pacing w:val="-6"/>
          <w:sz w:val="32"/>
          <w:szCs w:val="32"/>
        </w:rPr>
        <w:t>recognition is implemented to assess academic staff teaching and research</w:t>
      </w:r>
      <w:r w:rsidRPr="00C6357C">
        <w:rPr>
          <w:rFonts w:ascii="TH Niramit AS" w:hAnsi="TH Niramit AS" w:cs="TH Niramit AS"/>
          <w:b/>
          <w:bCs/>
          <w:spacing w:val="-6"/>
          <w:sz w:val="32"/>
          <w:szCs w:val="32"/>
          <w:cs/>
        </w:rPr>
        <w:t xml:space="preserve"> </w:t>
      </w:r>
      <w:r w:rsidRPr="00C6357C">
        <w:rPr>
          <w:rFonts w:ascii="TH Niramit AS" w:hAnsi="TH Niramit AS" w:cs="TH Niramit AS"/>
          <w:b/>
          <w:bCs/>
          <w:spacing w:val="-6"/>
          <w:sz w:val="32"/>
          <w:szCs w:val="32"/>
        </w:rPr>
        <w:t>quality</w:t>
      </w:r>
      <w:r w:rsidRPr="00C6357C">
        <w:rPr>
          <w:rFonts w:ascii="TH Niramit AS" w:hAnsi="TH Niramit AS" w:cs="TH Niramit AS"/>
          <w:b/>
          <w:bCs/>
          <w:spacing w:val="-6"/>
          <w:sz w:val="32"/>
          <w:szCs w:val="32"/>
          <w:cs/>
        </w:rPr>
        <w:t>.</w:t>
      </w:r>
    </w:p>
    <w:p w14:paraId="01B9BA0A" w14:textId="77777777" w:rsidR="00DD2286" w:rsidRPr="00C6357C" w:rsidRDefault="00DD2286" w:rsidP="00DD2286">
      <w:pPr>
        <w:spacing w:before="120" w:after="0" w:line="240" w:lineRule="auto"/>
        <w:ind w:firstLine="720"/>
        <w:jc w:val="thaiDistribute"/>
        <w:rPr>
          <w:rFonts w:ascii="TH Niramit AS" w:eastAsia="Times New Roman" w:hAnsi="TH Niramit AS" w:cs="TH Niramit AS"/>
          <w:sz w:val="32"/>
          <w:szCs w:val="32"/>
          <w:cs/>
        </w:rPr>
      </w:pPr>
      <w:r w:rsidRPr="00C6357C">
        <w:rPr>
          <w:rFonts w:ascii="TH Niramit AS" w:eastAsia="Times New Roman" w:hAnsi="TH Niramit AS" w:cs="TH Niramit AS"/>
          <w:sz w:val="32"/>
          <w:szCs w:val="32"/>
          <w:cs/>
        </w:rPr>
        <w:t>นอกจากมหาวิทยาลัยจะมีการยกย่อง ชมเชย บุคลากรที่มีผลการปฏิบัติงาน ดีเด่น ในด้านการเรียนการสอน การวิจัยและนวัตกรรม การบริการวิชาการ และการทำนุบำรุงศิลปวัฒนธรรมในทุกปี ปีละหนึ่งครั้ง โดยให้เป็นไปตาม</w:t>
      </w:r>
      <w:hyperlink r:id="rId9" w:history="1">
        <w:r w:rsidRPr="00C6357C">
          <w:rPr>
            <w:rStyle w:val="Hyperlink"/>
            <w:rFonts w:ascii="TH Niramit AS" w:eastAsia="Times New Roman" w:hAnsi="TH Niramit AS" w:cs="TH Niramit AS"/>
            <w:sz w:val="32"/>
            <w:szCs w:val="32"/>
            <w:cs/>
          </w:rPr>
          <w:t>ประกาศคณะการบริหารงานบุคคลมหาวิทยาลัยแม่โจ้ เรื่อง หลักเกณฑ์ วิธีการ คัดเลือก อาจารย์ดีเด่นของมหาวิทยาลัยแม่โจ้</w:t>
        </w:r>
      </w:hyperlink>
      <w:r w:rsidRPr="00C6357C">
        <w:rPr>
          <w:rFonts w:ascii="TH Niramit AS" w:eastAsia="Times New Roman" w:hAnsi="TH Niramit AS" w:cs="TH Niramit AS"/>
          <w:sz w:val="32"/>
          <w:szCs w:val="32"/>
          <w:cs/>
        </w:rPr>
        <w:t xml:space="preserve"> ณ วันที่ 18 มกราคม 2562 และบุคลารสายสนับสนุนวิชาการดีเด่น การดำเนินงานเป็นไปตาม</w:t>
      </w:r>
      <w:hyperlink r:id="rId10" w:history="1">
        <w:r w:rsidRPr="00C6357C">
          <w:rPr>
            <w:rStyle w:val="Hyperlink"/>
            <w:rFonts w:ascii="TH Niramit AS" w:eastAsia="Times New Roman" w:hAnsi="TH Niramit AS" w:cs="TH Niramit AS"/>
            <w:sz w:val="32"/>
            <w:szCs w:val="32"/>
            <w:cs/>
          </w:rPr>
          <w:t>ประกาศคณะการบริหารงานบุคคลมหาวิทยาลัยแม่โจ้ เรื่อง หลักเกณฑ์ วิธีการ คัดเลือกบุคลากรสายสนับสนุนวิชาการดีเด่นของมหาวิทยาลัยแม่โจ้</w:t>
        </w:r>
      </w:hyperlink>
      <w:r w:rsidRPr="00C6357C">
        <w:rPr>
          <w:rFonts w:ascii="TH Niramit AS" w:eastAsia="Times New Roman" w:hAnsi="TH Niramit AS" w:cs="TH Niramit AS"/>
          <w:sz w:val="32"/>
          <w:szCs w:val="32"/>
          <w:cs/>
        </w:rPr>
        <w:t xml:space="preserve"> ณ วันที่</w:t>
      </w:r>
      <w:r w:rsidRPr="00C6357C">
        <w:rPr>
          <w:rFonts w:ascii="TH Niramit AS" w:eastAsia="Times New Roman" w:hAnsi="TH Niramit AS" w:cs="TH Niramit AS"/>
          <w:sz w:val="32"/>
          <w:szCs w:val="32"/>
        </w:rPr>
        <w:t xml:space="preserve"> </w:t>
      </w:r>
      <w:r w:rsidRPr="00C6357C">
        <w:rPr>
          <w:rFonts w:ascii="TH Niramit AS" w:eastAsia="Times New Roman" w:hAnsi="TH Niramit AS" w:cs="TH Niramit AS"/>
          <w:sz w:val="32"/>
          <w:szCs w:val="32"/>
          <w:cs/>
        </w:rPr>
        <w:t>1 มีนาคม 2565</w:t>
      </w:r>
      <w:r w:rsidRPr="00C6357C">
        <w:rPr>
          <w:rFonts w:ascii="TH Niramit AS" w:eastAsia="Times New Roman" w:hAnsi="TH Niramit AS" w:cs="TH Niramit AS"/>
          <w:sz w:val="32"/>
          <w:szCs w:val="32"/>
        </w:rPr>
        <w:t xml:space="preserve"> </w:t>
      </w:r>
      <w:r w:rsidRPr="00C6357C">
        <w:rPr>
          <w:rFonts w:ascii="TH Niramit AS" w:eastAsia="Times New Roman" w:hAnsi="TH Niramit AS" w:cs="TH Niramit AS"/>
          <w:sz w:val="32"/>
          <w:szCs w:val="32"/>
          <w:cs/>
        </w:rPr>
        <w:t>แล้ว คณะฯ  ยังมีกระบวนการประเมินความดีความชอบ การยกย่อง ชมเชย รวมทั้งการเพิ่มขวัญและกำลังใจของบุคลากร ดังนี้</w:t>
      </w:r>
    </w:p>
    <w:p w14:paraId="4D22CC9A" w14:textId="77777777" w:rsidR="00DD2286" w:rsidRPr="00C6357C" w:rsidRDefault="00DD2286" w:rsidP="00DD2286">
      <w:pPr>
        <w:spacing w:before="120" w:after="0" w:line="240" w:lineRule="auto"/>
        <w:ind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C6357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การประเมินความดีความชอบ</w:t>
      </w:r>
      <w:r w:rsidRPr="00C6357C">
        <w:rPr>
          <w:rFonts w:ascii="TH Niramit AS" w:eastAsia="Times New Roman" w:hAnsi="TH Niramit AS" w:cs="TH Niramit AS"/>
          <w:sz w:val="32"/>
          <w:szCs w:val="32"/>
          <w:cs/>
        </w:rPr>
        <w:t xml:space="preserve"> คณะฯ มีกระบวนการประเมินความดีความชอบ ดังนี้</w:t>
      </w:r>
    </w:p>
    <w:p w14:paraId="4B1007EA" w14:textId="77777777" w:rsidR="00DD2286" w:rsidRPr="00C6357C" w:rsidRDefault="00DD2286" w:rsidP="00DD2286">
      <w:pPr>
        <w:pStyle w:val="ListParagraph"/>
        <w:numPr>
          <w:ilvl w:val="0"/>
          <w:numId w:val="86"/>
        </w:numPr>
        <w:tabs>
          <w:tab w:val="left" w:pos="990"/>
        </w:tabs>
        <w:spacing w:before="120" w:after="0" w:line="240" w:lineRule="auto"/>
        <w:ind w:left="0" w:firstLine="720"/>
        <w:contextualSpacing w:val="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C6357C">
        <w:rPr>
          <w:rFonts w:ascii="TH Niramit AS" w:eastAsia="Times New Roman" w:hAnsi="TH Niramit AS" w:cs="TH Niramit AS"/>
          <w:sz w:val="32"/>
          <w:szCs w:val="32"/>
          <w:cs/>
        </w:rPr>
        <w:t>การประเมินการปฏิบัติงานของผู้บริหารและผู้ปฏิบัติงาน โดยการแต่งตั้งคณะกรรมการกลั่นกรองผลการปฏิบัติงาน สังกัดคณะเศรษฐศาสตร์ มหาวิทยาลัยแม่โจ้ ประจำปีงบประมาณ 2565 เพื่อทำหน้าที่พิจารณาเสนอความคิดเห็นเกี่ยวกับมาตรฐานและความเป็นธรรมของการประเมินผลการปฏิบัติงานและเสนอความเห็นเกี่ยวกับผลการประเมินการปฏิบัติงานของผู้บริหารและผู้ปฏิบัติงาน สังกัดคณะเศรษฐศาสตร์</w:t>
      </w:r>
    </w:p>
    <w:p w14:paraId="410C6FEE" w14:textId="77777777" w:rsidR="00DD2286" w:rsidRPr="00C6357C" w:rsidRDefault="00DD2286" w:rsidP="00DD2286">
      <w:pPr>
        <w:pStyle w:val="ListParagraph"/>
        <w:numPr>
          <w:ilvl w:val="0"/>
          <w:numId w:val="86"/>
        </w:numPr>
        <w:tabs>
          <w:tab w:val="left" w:pos="990"/>
        </w:tabs>
        <w:spacing w:before="120" w:after="0" w:line="240" w:lineRule="auto"/>
        <w:ind w:left="0" w:firstLine="720"/>
        <w:contextualSpacing w:val="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lastRenderedPageBreak/>
        <w:t>การพิจารณาคัดเลือกข้าราชการ ลูกจ้างประจำ พนักงานมหาวิทยาลัยสายวิชาการ และสายสนับสนุนดีเด่น</w:t>
      </w:r>
    </w:p>
    <w:p w14:paraId="152EC1B9" w14:textId="77777777" w:rsidR="00DD2286" w:rsidRPr="00C6357C" w:rsidRDefault="00000000" w:rsidP="00DD2286">
      <w:pPr>
        <w:pStyle w:val="ListParagraph"/>
        <w:numPr>
          <w:ilvl w:val="0"/>
          <w:numId w:val="86"/>
        </w:numPr>
        <w:tabs>
          <w:tab w:val="left" w:pos="990"/>
        </w:tabs>
        <w:spacing w:before="120" w:after="0" w:line="240" w:lineRule="auto"/>
        <w:ind w:left="0" w:firstLine="720"/>
        <w:contextualSpacing w:val="0"/>
        <w:jc w:val="thaiDistribute"/>
        <w:rPr>
          <w:rFonts w:ascii="TH Niramit AS" w:hAnsi="TH Niramit AS" w:cs="TH Niramit AS"/>
          <w:sz w:val="32"/>
          <w:szCs w:val="32"/>
        </w:rPr>
      </w:pPr>
      <w:hyperlink r:id="rId11" w:history="1">
        <w:r w:rsidR="00DD2286" w:rsidRPr="00C6357C">
          <w:rPr>
            <w:rFonts w:ascii="TH Niramit AS" w:hAnsi="TH Niramit AS" w:cs="TH Niramit AS"/>
            <w:sz w:val="32"/>
            <w:szCs w:val="32"/>
            <w:cs/>
          </w:rPr>
          <w:t>การจัดสรรวงเงินเลื่อนเงินเดือนและค่าจ้างเพิ่มเติมให้สำหรับผู้ที่มีผลงานที่สร้างชื่อเสียงให้กับหน่วยงาน</w:t>
        </w:r>
      </w:hyperlink>
    </w:p>
    <w:p w14:paraId="3DCA9BE4" w14:textId="77777777" w:rsidR="00DD2286" w:rsidRPr="00C6357C" w:rsidRDefault="00DD2286" w:rsidP="00DD2286">
      <w:pPr>
        <w:spacing w:before="120"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b/>
          <w:bCs/>
          <w:sz w:val="32"/>
          <w:szCs w:val="32"/>
          <w:cs/>
        </w:rPr>
        <w:t xml:space="preserve">การยกย่อง ชมเชย </w:t>
      </w:r>
      <w:r w:rsidRPr="00C6357C">
        <w:rPr>
          <w:rFonts w:ascii="TH Niramit AS" w:hAnsi="TH Niramit AS" w:cs="TH Niramit AS"/>
          <w:sz w:val="32"/>
          <w:szCs w:val="32"/>
          <w:cs/>
        </w:rPr>
        <w:t>ดังนี้</w:t>
      </w:r>
    </w:p>
    <w:p w14:paraId="20CB50D2" w14:textId="77777777" w:rsidR="00DD2286" w:rsidRPr="00C6357C" w:rsidRDefault="00DD2286" w:rsidP="00DD2286">
      <w:pPr>
        <w:spacing w:before="120"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hAnsi="TH Niramit AS" w:cs="TH Niramit AS"/>
          <w:sz w:val="32"/>
          <w:szCs w:val="32"/>
          <w:cs/>
        </w:rPr>
        <w:t>ระดับคณะฯ มีการสร้างแรงจูงใจโดยระบบการยกย่องเชิดชูแก่บุคลากรที่มีผลงานดีเด่นด้าน</w:t>
      </w:r>
      <w:r w:rsidRPr="00C6357C">
        <w:rPr>
          <w:rFonts w:ascii="TH Niramit AS" w:hAnsi="TH Niramit AS" w:cs="TH Niramit AS"/>
          <w:sz w:val="32"/>
          <w:szCs w:val="32"/>
        </w:rPr>
        <w:br/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ต่าง ๆ การได้รับการกำหนดตำแหน่งทางวิชาการที่สูงขึ้น รวมทั้งมีการส่งเสริมได้รับรางวัลจากหน่วยงานต่าง ๆ อย่างสม่ำเสมอ เช่น การยกย่องชื่นชมทางสื่อสังคมออนไลน์ต่าง ๆ เช่น </w:t>
      </w:r>
      <w:r w:rsidRPr="00C6357C">
        <w:rPr>
          <w:rFonts w:ascii="TH Niramit AS" w:hAnsi="TH Niramit AS" w:cs="TH Niramit AS"/>
          <w:sz w:val="32"/>
          <w:szCs w:val="32"/>
        </w:rPr>
        <w:t>Facebook</w:t>
      </w:r>
      <w:r w:rsidRPr="00C6357C">
        <w:rPr>
          <w:rFonts w:ascii="TH Niramit AS" w:hAnsi="TH Niramit AS" w:cs="TH Niramit AS"/>
          <w:sz w:val="32"/>
          <w:szCs w:val="32"/>
          <w:cs/>
        </w:rPr>
        <w:t xml:space="preserve"> คณะ </w:t>
      </w:r>
      <w:r w:rsidRPr="00C6357C">
        <w:rPr>
          <w:rFonts w:ascii="TH Niramit AS" w:hAnsi="TH Niramit AS" w:cs="TH Niramit AS"/>
          <w:sz w:val="32"/>
          <w:szCs w:val="32"/>
        </w:rPr>
        <w:t xml:space="preserve">Line </w:t>
      </w:r>
      <w:r w:rsidRPr="00C6357C">
        <w:rPr>
          <w:rFonts w:ascii="TH Niramit AS" w:hAnsi="TH Niramit AS" w:cs="TH Niramit AS"/>
          <w:sz w:val="32"/>
          <w:szCs w:val="32"/>
          <w:cs/>
        </w:rPr>
        <w:t>คณะ เว็บไซต์คณะ (</w:t>
      </w:r>
      <w:hyperlink r:id="rId12" w:history="1">
        <w:r w:rsidRPr="00C6357C">
          <w:rPr>
            <w:rStyle w:val="Hyperlink"/>
            <w:rFonts w:ascii="TH Niramit AS" w:hAnsi="TH Niramit AS" w:cs="TH Niramit AS"/>
            <w:sz w:val="32"/>
            <w:szCs w:val="32"/>
          </w:rPr>
          <w:t>https://econ.mju.ac.th/</w:t>
        </w:r>
      </w:hyperlink>
      <w:r w:rsidRPr="00C6357C">
        <w:rPr>
          <w:rFonts w:ascii="TH Niramit AS" w:hAnsi="TH Niramit AS" w:cs="TH Niramit AS"/>
          <w:sz w:val="32"/>
          <w:szCs w:val="32"/>
          <w:cs/>
        </w:rPr>
        <w:t>) และที่ประชุมบุคลากรและที่ประชุมกรรมการประจำคณะฯ</w:t>
      </w:r>
    </w:p>
    <w:p w14:paraId="32E85DB5" w14:textId="77777777" w:rsidR="00DD2286" w:rsidRPr="00C6357C" w:rsidRDefault="00DD2286" w:rsidP="00DD2286">
      <w:pPr>
        <w:spacing w:before="120"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การเพิ่มขวัญ กำลังใจของบุคลากร และส่งเสริมความสัมพันธ์อันดีในองค์กร</w:t>
      </w:r>
      <w:r w:rsidRPr="00C6357C">
        <w:rPr>
          <w:rFonts w:ascii="TH Niramit AS" w:eastAsia="Times New Roman" w:hAnsi="TH Niramit AS" w:cs="TH Niramit AS"/>
          <w:sz w:val="32"/>
          <w:szCs w:val="32"/>
          <w:cs/>
        </w:rPr>
        <w:t xml:space="preserve"> ได้แก่</w:t>
      </w:r>
    </w:p>
    <w:p w14:paraId="175FC54B" w14:textId="77777777" w:rsidR="00DD2286" w:rsidRPr="00C6357C" w:rsidRDefault="00DD2286" w:rsidP="00DD2286">
      <w:pPr>
        <w:spacing w:before="120"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C6357C">
        <w:rPr>
          <w:rFonts w:ascii="TH Niramit AS" w:eastAsia="Times New Roman" w:hAnsi="TH Niramit AS" w:cs="TH Niramit AS"/>
          <w:sz w:val="32"/>
          <w:szCs w:val="32"/>
          <w:cs/>
        </w:rPr>
        <w:t xml:space="preserve">คณะมีกิจกรรมที่สร้างสัมพันธ์อันดีงาม ผ่านกิจกรรมการทำนุบำรุงศิลปวัฒนธรรม การรดน้ำดำหัวผู้อาวุโส การแห่งเทียนเข้าพรรษา กิจกรรมการมีส่วนร่วมการจัดทำแผน กิจกรรมเลี้ยงสังสรรค์ปีใหม่ ส่งท้ายปีเก่า การแข่งขันกีฬาบุคลากร เป็นต้น ซึ่งกิจกรรมดังกล่าวทำให้บุคลากรของคณะได้ร่วมกันพบปะสังสรรค์ เล่าเรื่องราวต่างๆ ทั้งการทำงาน ครอบครัว อันส่งผลให้บุคลากรเกิดความสัมพันธ์ที่ดี สร้างความรักความสามัคคี และกำลังใจในการทำงานและขับเคลื่อน ในการดำเนินงานของคณะอีกทางหนึ่ง   </w:t>
      </w:r>
    </w:p>
    <w:p w14:paraId="2C1E4899" w14:textId="77777777" w:rsidR="007F495E" w:rsidRPr="00C6357C" w:rsidRDefault="007F495E">
      <w:pPr>
        <w:rPr>
          <w:rFonts w:ascii="TH Niramit AS" w:hAnsi="TH Niramit AS" w:cs="TH Niramit AS"/>
        </w:rPr>
      </w:pPr>
    </w:p>
    <w:sectPr w:rsidR="007F495E" w:rsidRPr="00C635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?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E3CDF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9782B"/>
    <w:multiLevelType w:val="hybridMultilevel"/>
    <w:tmpl w:val="B9266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24D4F"/>
    <w:multiLevelType w:val="hybridMultilevel"/>
    <w:tmpl w:val="101A09E2"/>
    <w:lvl w:ilvl="0" w:tplc="6C103A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3C50B5"/>
    <w:multiLevelType w:val="hybridMultilevel"/>
    <w:tmpl w:val="57140628"/>
    <w:lvl w:ilvl="0" w:tplc="6862D134">
      <w:start w:val="1"/>
      <w:numFmt w:val="decimal"/>
      <w:lvlText w:val="%1."/>
      <w:lvlJc w:val="left"/>
      <w:pPr>
        <w:ind w:left="18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1" w:hanging="360"/>
      </w:pPr>
    </w:lvl>
    <w:lvl w:ilvl="2" w:tplc="0409001B" w:tentative="1">
      <w:start w:val="1"/>
      <w:numFmt w:val="lowerRoman"/>
      <w:lvlText w:val="%3."/>
      <w:lvlJc w:val="right"/>
      <w:pPr>
        <w:ind w:left="3241" w:hanging="180"/>
      </w:pPr>
    </w:lvl>
    <w:lvl w:ilvl="3" w:tplc="0409000F" w:tentative="1">
      <w:start w:val="1"/>
      <w:numFmt w:val="decimal"/>
      <w:lvlText w:val="%4."/>
      <w:lvlJc w:val="left"/>
      <w:pPr>
        <w:ind w:left="3961" w:hanging="360"/>
      </w:pPr>
    </w:lvl>
    <w:lvl w:ilvl="4" w:tplc="04090019" w:tentative="1">
      <w:start w:val="1"/>
      <w:numFmt w:val="lowerLetter"/>
      <w:lvlText w:val="%5."/>
      <w:lvlJc w:val="left"/>
      <w:pPr>
        <w:ind w:left="4681" w:hanging="360"/>
      </w:pPr>
    </w:lvl>
    <w:lvl w:ilvl="5" w:tplc="0409001B" w:tentative="1">
      <w:start w:val="1"/>
      <w:numFmt w:val="lowerRoman"/>
      <w:lvlText w:val="%6."/>
      <w:lvlJc w:val="right"/>
      <w:pPr>
        <w:ind w:left="5401" w:hanging="180"/>
      </w:pPr>
    </w:lvl>
    <w:lvl w:ilvl="6" w:tplc="0409000F" w:tentative="1">
      <w:start w:val="1"/>
      <w:numFmt w:val="decimal"/>
      <w:lvlText w:val="%7."/>
      <w:lvlJc w:val="left"/>
      <w:pPr>
        <w:ind w:left="6121" w:hanging="360"/>
      </w:pPr>
    </w:lvl>
    <w:lvl w:ilvl="7" w:tplc="04090019" w:tentative="1">
      <w:start w:val="1"/>
      <w:numFmt w:val="lowerLetter"/>
      <w:lvlText w:val="%8."/>
      <w:lvlJc w:val="left"/>
      <w:pPr>
        <w:ind w:left="6841" w:hanging="360"/>
      </w:pPr>
    </w:lvl>
    <w:lvl w:ilvl="8" w:tplc="0409001B" w:tentative="1">
      <w:start w:val="1"/>
      <w:numFmt w:val="lowerRoman"/>
      <w:lvlText w:val="%9."/>
      <w:lvlJc w:val="right"/>
      <w:pPr>
        <w:ind w:left="7561" w:hanging="180"/>
      </w:pPr>
    </w:lvl>
  </w:abstractNum>
  <w:abstractNum w:abstractNumId="4" w15:restartNumberingAfterBreak="0">
    <w:nsid w:val="04F268A2"/>
    <w:multiLevelType w:val="multilevel"/>
    <w:tmpl w:val="9608529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20" w:hanging="1800"/>
      </w:pPr>
      <w:rPr>
        <w:rFonts w:hint="default"/>
      </w:rPr>
    </w:lvl>
  </w:abstractNum>
  <w:abstractNum w:abstractNumId="5" w15:restartNumberingAfterBreak="0">
    <w:nsid w:val="069F3CBF"/>
    <w:multiLevelType w:val="hybridMultilevel"/>
    <w:tmpl w:val="48BCCDDE"/>
    <w:lvl w:ilvl="0" w:tplc="91D631BC">
      <w:start w:val="1"/>
      <w:numFmt w:val="bullet"/>
      <w:lvlText w:val="-"/>
      <w:lvlJc w:val="left"/>
      <w:pPr>
        <w:ind w:left="186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C19E9"/>
    <w:multiLevelType w:val="hybridMultilevel"/>
    <w:tmpl w:val="697291FA"/>
    <w:lvl w:ilvl="0" w:tplc="D92610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8EF5DE9"/>
    <w:multiLevelType w:val="hybridMultilevel"/>
    <w:tmpl w:val="08FC1A12"/>
    <w:lvl w:ilvl="0" w:tplc="41D2754C">
      <w:start w:val="1"/>
      <w:numFmt w:val="bullet"/>
      <w:lvlText w:val="-"/>
      <w:lvlJc w:val="left"/>
      <w:pPr>
        <w:ind w:left="2520" w:hanging="360"/>
      </w:pPr>
      <w:rPr>
        <w:rFonts w:ascii="TH SarabunPSK" w:hAnsi="TH SarabunPSK" w:hint="default"/>
        <w:b w:val="0"/>
        <w:bCs w:val="0"/>
        <w:caps w:val="0"/>
        <w:strike w:val="0"/>
        <w:dstrike w:val="0"/>
        <w:vanish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09F51C59"/>
    <w:multiLevelType w:val="multilevel"/>
    <w:tmpl w:val="288E4F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360" w:hanging="1800"/>
      </w:pPr>
      <w:rPr>
        <w:rFonts w:hint="default"/>
      </w:rPr>
    </w:lvl>
  </w:abstractNum>
  <w:abstractNum w:abstractNumId="9" w15:restartNumberingAfterBreak="0">
    <w:nsid w:val="0CDB69DF"/>
    <w:multiLevelType w:val="multilevel"/>
    <w:tmpl w:val="95A458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0DAD69ED"/>
    <w:multiLevelType w:val="hybridMultilevel"/>
    <w:tmpl w:val="3A8EE826"/>
    <w:lvl w:ilvl="0" w:tplc="200A6A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0E450F86"/>
    <w:multiLevelType w:val="multilevel"/>
    <w:tmpl w:val="3AAA1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61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  <w:b/>
      </w:rPr>
    </w:lvl>
  </w:abstractNum>
  <w:abstractNum w:abstractNumId="12" w15:restartNumberingAfterBreak="0">
    <w:nsid w:val="0F5C69BE"/>
    <w:multiLevelType w:val="hybridMultilevel"/>
    <w:tmpl w:val="CECAD1E0"/>
    <w:lvl w:ilvl="0" w:tplc="AA0E5A30">
      <w:start w:val="1"/>
      <w:numFmt w:val="decimal"/>
      <w:lvlText w:val="%1)"/>
      <w:lvlJc w:val="left"/>
      <w:pPr>
        <w:ind w:left="2065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3" w15:restartNumberingAfterBreak="0">
    <w:nsid w:val="0FF25EEB"/>
    <w:multiLevelType w:val="hybridMultilevel"/>
    <w:tmpl w:val="A88A39F0"/>
    <w:lvl w:ilvl="0" w:tplc="B8A06A7A">
      <w:start w:val="1"/>
      <w:numFmt w:val="decimal"/>
      <w:lvlText w:val="(%1)"/>
      <w:lvlJc w:val="left"/>
      <w:pPr>
        <w:ind w:left="1801" w:hanging="360"/>
      </w:pPr>
      <w:rPr>
        <w:rFonts w:ascii="TH SarabunPSK" w:eastAsia="Times New Roman" w:hAnsi="TH SarabunPSK" w:cs="TH SarabunPSK"/>
      </w:rPr>
    </w:lvl>
    <w:lvl w:ilvl="1" w:tplc="04090019">
      <w:start w:val="1"/>
      <w:numFmt w:val="lowerLetter"/>
      <w:lvlText w:val="%2."/>
      <w:lvlJc w:val="left"/>
      <w:pPr>
        <w:ind w:left="252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1" w:hanging="360"/>
      </w:pPr>
    </w:lvl>
    <w:lvl w:ilvl="4" w:tplc="04090019">
      <w:start w:val="1"/>
      <w:numFmt w:val="lowerLetter"/>
      <w:lvlText w:val="%5."/>
      <w:lvlJc w:val="left"/>
      <w:pPr>
        <w:ind w:left="468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1" w:hanging="360"/>
      </w:pPr>
    </w:lvl>
    <w:lvl w:ilvl="7" w:tplc="04090019">
      <w:start w:val="1"/>
      <w:numFmt w:val="lowerLetter"/>
      <w:lvlText w:val="%8."/>
      <w:lvlJc w:val="left"/>
      <w:pPr>
        <w:ind w:left="684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1" w:hanging="180"/>
      </w:pPr>
      <w:rPr>
        <w:rFonts w:cs="Times New Roman"/>
      </w:rPr>
    </w:lvl>
  </w:abstractNum>
  <w:abstractNum w:abstractNumId="14" w15:restartNumberingAfterBreak="0">
    <w:nsid w:val="102F1417"/>
    <w:multiLevelType w:val="hybridMultilevel"/>
    <w:tmpl w:val="F6E41DC6"/>
    <w:lvl w:ilvl="0" w:tplc="41D2754C">
      <w:start w:val="1"/>
      <w:numFmt w:val="bullet"/>
      <w:lvlText w:val="-"/>
      <w:lvlJc w:val="left"/>
      <w:pPr>
        <w:ind w:left="720" w:hanging="360"/>
      </w:pPr>
      <w:rPr>
        <w:rFonts w:ascii="TH SarabunPSK" w:hAnsi="TH SarabunPSK" w:hint="default"/>
        <w:b w:val="0"/>
        <w:bCs w:val="0"/>
        <w:caps w:val="0"/>
        <w:strike w:val="0"/>
        <w:dstrike w:val="0"/>
        <w:vanish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6513C1"/>
    <w:multiLevelType w:val="hybridMultilevel"/>
    <w:tmpl w:val="34367AE8"/>
    <w:lvl w:ilvl="0" w:tplc="5C5E00AE"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  <w:sz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6" w15:restartNumberingAfterBreak="0">
    <w:nsid w:val="10AA0C47"/>
    <w:multiLevelType w:val="hybridMultilevel"/>
    <w:tmpl w:val="B50069EC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BEB4AF0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D387230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EC5E44"/>
    <w:multiLevelType w:val="hybridMultilevel"/>
    <w:tmpl w:val="BFDCFE68"/>
    <w:lvl w:ilvl="0" w:tplc="65DE54AC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E504CE"/>
    <w:multiLevelType w:val="hybridMultilevel"/>
    <w:tmpl w:val="A3822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D27D61"/>
    <w:multiLevelType w:val="multilevel"/>
    <w:tmpl w:val="8A64C5FA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150E7E65"/>
    <w:multiLevelType w:val="hybridMultilevel"/>
    <w:tmpl w:val="3B44FDE0"/>
    <w:lvl w:ilvl="0" w:tplc="42148282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8E0C66"/>
    <w:multiLevelType w:val="hybridMultilevel"/>
    <w:tmpl w:val="CB08766C"/>
    <w:lvl w:ilvl="0" w:tplc="E7589DF8">
      <w:start w:val="1"/>
      <w:numFmt w:val="bullet"/>
      <w:lvlText w:val="-"/>
      <w:lvlJc w:val="left"/>
      <w:pPr>
        <w:ind w:left="720" w:hanging="360"/>
      </w:pPr>
      <w:rPr>
        <w:rFonts w:ascii="TH Niramit AS" w:eastAsia="TH SarabunPSK" w:hAnsi="TH Niramit AS" w:cs="TH Niramit AS" w:hint="default"/>
      </w:rPr>
    </w:lvl>
    <w:lvl w:ilvl="1" w:tplc="BB262238">
      <w:numFmt w:val="bullet"/>
      <w:lvlText w:val="-"/>
      <w:lvlJc w:val="left"/>
      <w:pPr>
        <w:ind w:left="1440" w:hanging="360"/>
      </w:pPr>
      <w:rPr>
        <w:rFonts w:ascii="TH SarabunPSK" w:eastAsia="TH SarabunPSK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2" w15:restartNumberingAfterBreak="0">
    <w:nsid w:val="15947641"/>
    <w:multiLevelType w:val="hybridMultilevel"/>
    <w:tmpl w:val="BED23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3B1D4E"/>
    <w:multiLevelType w:val="hybridMultilevel"/>
    <w:tmpl w:val="C74652B2"/>
    <w:lvl w:ilvl="0" w:tplc="F3242F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1C0947"/>
    <w:multiLevelType w:val="hybridMultilevel"/>
    <w:tmpl w:val="E6DC0502"/>
    <w:lvl w:ilvl="0" w:tplc="14FC4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A1D06E1"/>
    <w:multiLevelType w:val="multilevel"/>
    <w:tmpl w:val="45DC8F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2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96" w:hanging="1800"/>
      </w:pPr>
      <w:rPr>
        <w:rFonts w:hint="default"/>
      </w:rPr>
    </w:lvl>
  </w:abstractNum>
  <w:abstractNum w:abstractNumId="26" w15:restartNumberingAfterBreak="0">
    <w:nsid w:val="1CD9700A"/>
    <w:multiLevelType w:val="hybridMultilevel"/>
    <w:tmpl w:val="784C9AD6"/>
    <w:lvl w:ilvl="0" w:tplc="B61AA188">
      <w:start w:val="1"/>
      <w:numFmt w:val="decimal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1CDB3966"/>
    <w:multiLevelType w:val="multilevel"/>
    <w:tmpl w:val="8800C8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28" w15:restartNumberingAfterBreak="0">
    <w:nsid w:val="1E1E0D42"/>
    <w:multiLevelType w:val="hybridMultilevel"/>
    <w:tmpl w:val="6E5AF5DE"/>
    <w:lvl w:ilvl="0" w:tplc="AA0E5A30">
      <w:start w:val="1"/>
      <w:numFmt w:val="decimal"/>
      <w:lvlText w:val="%1)"/>
      <w:lvlJc w:val="left"/>
      <w:pPr>
        <w:ind w:left="121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BF4CD1"/>
    <w:multiLevelType w:val="hybridMultilevel"/>
    <w:tmpl w:val="75CA62D6"/>
    <w:lvl w:ilvl="0" w:tplc="24E4BA4A">
      <w:start w:val="1"/>
      <w:numFmt w:val="bullet"/>
      <w:lvlText w:val="-"/>
      <w:lvlJc w:val="left"/>
      <w:pPr>
        <w:ind w:left="2160" w:hanging="360"/>
      </w:pPr>
      <w:rPr>
        <w:rFonts w:ascii="TH SarabunPSK" w:eastAsia="Times New Roman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21B37AEF"/>
    <w:multiLevelType w:val="multilevel"/>
    <w:tmpl w:val="46104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75" w:hanging="61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1" w15:restartNumberingAfterBreak="0">
    <w:nsid w:val="23A66114"/>
    <w:multiLevelType w:val="multilevel"/>
    <w:tmpl w:val="39724B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267A5DE3"/>
    <w:multiLevelType w:val="multilevel"/>
    <w:tmpl w:val="4BBCCA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26FC45DE"/>
    <w:multiLevelType w:val="hybridMultilevel"/>
    <w:tmpl w:val="1F209240"/>
    <w:lvl w:ilvl="0" w:tplc="040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4" w15:restartNumberingAfterBreak="0">
    <w:nsid w:val="27FD48BF"/>
    <w:multiLevelType w:val="hybridMultilevel"/>
    <w:tmpl w:val="7E064B24"/>
    <w:lvl w:ilvl="0" w:tplc="62084C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291840BD"/>
    <w:multiLevelType w:val="hybridMultilevel"/>
    <w:tmpl w:val="1F0C8D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514C98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B896D78"/>
    <w:multiLevelType w:val="hybridMultilevel"/>
    <w:tmpl w:val="91FCF02A"/>
    <w:lvl w:ilvl="0" w:tplc="150492F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BC90032"/>
    <w:multiLevelType w:val="hybridMultilevel"/>
    <w:tmpl w:val="453C7484"/>
    <w:lvl w:ilvl="0" w:tplc="03A41EC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765C93"/>
    <w:multiLevelType w:val="hybridMultilevel"/>
    <w:tmpl w:val="C5C0DAA4"/>
    <w:lvl w:ilvl="0" w:tplc="53960AC6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EC60BEC"/>
    <w:multiLevelType w:val="hybridMultilevel"/>
    <w:tmpl w:val="FE2A2F1C"/>
    <w:lvl w:ilvl="0" w:tplc="41D2754C">
      <w:start w:val="1"/>
      <w:numFmt w:val="bullet"/>
      <w:lvlText w:val="-"/>
      <w:lvlJc w:val="left"/>
      <w:pPr>
        <w:ind w:left="1440" w:hanging="360"/>
      </w:pPr>
      <w:rPr>
        <w:rFonts w:ascii="TH SarabunPSK" w:hAnsi="TH SarabunPSK" w:hint="default"/>
        <w:b w:val="0"/>
        <w:bCs w:val="0"/>
        <w:caps w:val="0"/>
        <w:strike w:val="0"/>
        <w:dstrike w:val="0"/>
        <w:vanish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2EE25950"/>
    <w:multiLevelType w:val="hybridMultilevel"/>
    <w:tmpl w:val="36F0F142"/>
    <w:lvl w:ilvl="0" w:tplc="41D2754C">
      <w:start w:val="1"/>
      <w:numFmt w:val="bullet"/>
      <w:lvlText w:val="-"/>
      <w:lvlJc w:val="left"/>
      <w:pPr>
        <w:ind w:left="720" w:hanging="360"/>
      </w:pPr>
      <w:rPr>
        <w:rFonts w:ascii="TH SarabunPSK" w:hAnsi="TH SarabunPSK" w:hint="default"/>
        <w:b w:val="0"/>
        <w:bCs w:val="0"/>
        <w:caps w:val="0"/>
        <w:strike w:val="0"/>
        <w:dstrike w:val="0"/>
        <w:vanish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FE0456"/>
    <w:multiLevelType w:val="hybridMultilevel"/>
    <w:tmpl w:val="C89A492C"/>
    <w:lvl w:ilvl="0" w:tplc="854AD8C6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1914211"/>
    <w:multiLevelType w:val="multilevel"/>
    <w:tmpl w:val="8DA8E0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60" w:hanging="1800"/>
      </w:pPr>
      <w:rPr>
        <w:rFonts w:hint="default"/>
      </w:rPr>
    </w:lvl>
  </w:abstractNum>
  <w:abstractNum w:abstractNumId="43" w15:restartNumberingAfterBreak="0">
    <w:nsid w:val="32C32927"/>
    <w:multiLevelType w:val="hybridMultilevel"/>
    <w:tmpl w:val="9DB00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3D65008"/>
    <w:multiLevelType w:val="hybridMultilevel"/>
    <w:tmpl w:val="51EEA212"/>
    <w:lvl w:ilvl="0" w:tplc="03A41EC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484590F"/>
    <w:multiLevelType w:val="hybridMultilevel"/>
    <w:tmpl w:val="D25CA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520528B"/>
    <w:multiLevelType w:val="multilevel"/>
    <w:tmpl w:val="4A8899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7" w15:restartNumberingAfterBreak="0">
    <w:nsid w:val="358F6CE9"/>
    <w:multiLevelType w:val="hybridMultilevel"/>
    <w:tmpl w:val="F886CCDA"/>
    <w:lvl w:ilvl="0" w:tplc="CCD22F4A">
      <w:start w:val="1"/>
      <w:numFmt w:val="decimal"/>
      <w:lvlText w:val="%1)"/>
      <w:lvlJc w:val="left"/>
      <w:pPr>
        <w:ind w:left="22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 w15:restartNumberingAfterBreak="0">
    <w:nsid w:val="360A683B"/>
    <w:multiLevelType w:val="multilevel"/>
    <w:tmpl w:val="4A8899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9" w15:restartNumberingAfterBreak="0">
    <w:nsid w:val="36854028"/>
    <w:multiLevelType w:val="multilevel"/>
    <w:tmpl w:val="0409001F"/>
    <w:styleLink w:val="11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0" w15:restartNumberingAfterBreak="0">
    <w:nsid w:val="378A5957"/>
    <w:multiLevelType w:val="hybridMultilevel"/>
    <w:tmpl w:val="20A6C740"/>
    <w:lvl w:ilvl="0" w:tplc="832EF59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EB74D5"/>
    <w:multiLevelType w:val="hybridMultilevel"/>
    <w:tmpl w:val="C2303E7E"/>
    <w:lvl w:ilvl="0" w:tplc="41D2754C">
      <w:start w:val="1"/>
      <w:numFmt w:val="bullet"/>
      <w:lvlText w:val="-"/>
      <w:lvlJc w:val="left"/>
      <w:pPr>
        <w:ind w:left="720" w:hanging="360"/>
      </w:pPr>
      <w:rPr>
        <w:rFonts w:ascii="TH SarabunPSK" w:hAnsi="TH SarabunPSK" w:hint="default"/>
        <w:b w:val="0"/>
        <w:bCs w:val="0"/>
        <w:caps w:val="0"/>
        <w:strike w:val="0"/>
        <w:dstrike w:val="0"/>
        <w:vanish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90F2C91"/>
    <w:multiLevelType w:val="hybridMultilevel"/>
    <w:tmpl w:val="69BCC2B6"/>
    <w:lvl w:ilvl="0" w:tplc="55B8E0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6929C1"/>
    <w:multiLevelType w:val="hybridMultilevel"/>
    <w:tmpl w:val="3056AE6C"/>
    <w:lvl w:ilvl="0" w:tplc="12A0D3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B262238">
      <w:numFmt w:val="bullet"/>
      <w:lvlText w:val="-"/>
      <w:lvlJc w:val="left"/>
      <w:pPr>
        <w:ind w:left="1800" w:hanging="360"/>
      </w:pPr>
      <w:rPr>
        <w:rFonts w:ascii="TH SarabunPSK" w:eastAsia="TH SarabunPSK" w:hAnsi="TH SarabunPSK" w:cs="TH SarabunPSK" w:hint="default"/>
      </w:rPr>
    </w:lvl>
    <w:lvl w:ilvl="2" w:tplc="955C925C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3A8D02C3"/>
    <w:multiLevelType w:val="hybridMultilevel"/>
    <w:tmpl w:val="4358D212"/>
    <w:lvl w:ilvl="0" w:tplc="62084C50">
      <w:start w:val="1"/>
      <w:numFmt w:val="decimal"/>
      <w:lvlText w:val="%1."/>
      <w:lvlJc w:val="left"/>
      <w:pPr>
        <w:ind w:left="2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5" w:hanging="360"/>
      </w:pPr>
    </w:lvl>
    <w:lvl w:ilvl="2" w:tplc="0409001B" w:tentative="1">
      <w:start w:val="1"/>
      <w:numFmt w:val="lowerRoman"/>
      <w:lvlText w:val="%3."/>
      <w:lvlJc w:val="right"/>
      <w:pPr>
        <w:ind w:left="2765" w:hanging="180"/>
      </w:pPr>
    </w:lvl>
    <w:lvl w:ilvl="3" w:tplc="0409000F" w:tentative="1">
      <w:start w:val="1"/>
      <w:numFmt w:val="decimal"/>
      <w:lvlText w:val="%4."/>
      <w:lvlJc w:val="left"/>
      <w:pPr>
        <w:ind w:left="3485" w:hanging="360"/>
      </w:pPr>
    </w:lvl>
    <w:lvl w:ilvl="4" w:tplc="04090019" w:tentative="1">
      <w:start w:val="1"/>
      <w:numFmt w:val="lowerLetter"/>
      <w:lvlText w:val="%5."/>
      <w:lvlJc w:val="left"/>
      <w:pPr>
        <w:ind w:left="4205" w:hanging="360"/>
      </w:pPr>
    </w:lvl>
    <w:lvl w:ilvl="5" w:tplc="0409001B" w:tentative="1">
      <w:start w:val="1"/>
      <w:numFmt w:val="lowerRoman"/>
      <w:lvlText w:val="%6."/>
      <w:lvlJc w:val="right"/>
      <w:pPr>
        <w:ind w:left="4925" w:hanging="180"/>
      </w:pPr>
    </w:lvl>
    <w:lvl w:ilvl="6" w:tplc="0409000F" w:tentative="1">
      <w:start w:val="1"/>
      <w:numFmt w:val="decimal"/>
      <w:lvlText w:val="%7."/>
      <w:lvlJc w:val="left"/>
      <w:pPr>
        <w:ind w:left="5645" w:hanging="360"/>
      </w:pPr>
    </w:lvl>
    <w:lvl w:ilvl="7" w:tplc="04090019" w:tentative="1">
      <w:start w:val="1"/>
      <w:numFmt w:val="lowerLetter"/>
      <w:lvlText w:val="%8."/>
      <w:lvlJc w:val="left"/>
      <w:pPr>
        <w:ind w:left="6365" w:hanging="360"/>
      </w:pPr>
    </w:lvl>
    <w:lvl w:ilvl="8" w:tplc="040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55" w15:restartNumberingAfterBreak="0">
    <w:nsid w:val="3B185A8C"/>
    <w:multiLevelType w:val="hybridMultilevel"/>
    <w:tmpl w:val="33DE1D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358215B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7F4069C">
      <w:start w:val="1"/>
      <w:numFmt w:val="decimal"/>
      <w:lvlText w:val="%3."/>
      <w:lvlJc w:val="left"/>
      <w:pPr>
        <w:ind w:left="2570" w:hanging="59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B240A1D"/>
    <w:multiLevelType w:val="hybridMultilevel"/>
    <w:tmpl w:val="5B3C7AFA"/>
    <w:lvl w:ilvl="0" w:tplc="41D2754C">
      <w:start w:val="1"/>
      <w:numFmt w:val="bullet"/>
      <w:lvlText w:val="-"/>
      <w:lvlJc w:val="left"/>
      <w:pPr>
        <w:ind w:left="1800" w:hanging="360"/>
      </w:pPr>
      <w:rPr>
        <w:rFonts w:ascii="TH SarabunPSK" w:hAnsi="TH SarabunPSK" w:hint="default"/>
        <w:b w:val="0"/>
        <w:bCs w:val="0"/>
        <w:caps w:val="0"/>
        <w:strike w:val="0"/>
        <w:dstrike w:val="0"/>
        <w:vanish w:val="0"/>
        <w:vertAlign w:val="baseline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7" w15:restartNumberingAfterBreak="0">
    <w:nsid w:val="3B53200A"/>
    <w:multiLevelType w:val="hybridMultilevel"/>
    <w:tmpl w:val="97D8D6DE"/>
    <w:lvl w:ilvl="0" w:tplc="62084C5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8" w15:restartNumberingAfterBreak="0">
    <w:nsid w:val="3B8631D3"/>
    <w:multiLevelType w:val="hybridMultilevel"/>
    <w:tmpl w:val="53183544"/>
    <w:lvl w:ilvl="0" w:tplc="E2E87BF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sz w:val="22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C670741"/>
    <w:multiLevelType w:val="hybridMultilevel"/>
    <w:tmpl w:val="DC72B890"/>
    <w:lvl w:ilvl="0" w:tplc="F76CB484">
      <w:start w:val="1"/>
      <w:numFmt w:val="decimal"/>
      <w:lvlText w:val="%1."/>
      <w:lvlJc w:val="left"/>
      <w:pPr>
        <w:ind w:left="2061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0" w15:restartNumberingAfterBreak="0">
    <w:nsid w:val="3C820FCC"/>
    <w:multiLevelType w:val="hybridMultilevel"/>
    <w:tmpl w:val="5268FA2E"/>
    <w:lvl w:ilvl="0" w:tplc="41D2754C">
      <w:start w:val="1"/>
      <w:numFmt w:val="bullet"/>
      <w:lvlText w:val="-"/>
      <w:lvlJc w:val="left"/>
      <w:pPr>
        <w:ind w:left="2160" w:hanging="360"/>
      </w:pPr>
      <w:rPr>
        <w:rFonts w:ascii="TH SarabunPSK" w:hAnsi="TH SarabunPSK" w:hint="default"/>
        <w:b w:val="0"/>
        <w:bCs w:val="0"/>
        <w:caps w:val="0"/>
        <w:strike w:val="0"/>
        <w:dstrike w:val="0"/>
        <w:vanish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1" w15:restartNumberingAfterBreak="0">
    <w:nsid w:val="3ED70828"/>
    <w:multiLevelType w:val="hybridMultilevel"/>
    <w:tmpl w:val="6D7CB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EFF7185"/>
    <w:multiLevelType w:val="hybridMultilevel"/>
    <w:tmpl w:val="D6980C74"/>
    <w:lvl w:ilvl="0" w:tplc="62084C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3" w15:restartNumberingAfterBreak="0">
    <w:nsid w:val="42F72D57"/>
    <w:multiLevelType w:val="hybridMultilevel"/>
    <w:tmpl w:val="A49C5D9E"/>
    <w:lvl w:ilvl="0" w:tplc="F76CB484">
      <w:start w:val="1"/>
      <w:numFmt w:val="decimal"/>
      <w:lvlText w:val="%1."/>
      <w:lvlJc w:val="left"/>
      <w:pPr>
        <w:ind w:left="121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4" w15:restartNumberingAfterBreak="0">
    <w:nsid w:val="42FE5394"/>
    <w:multiLevelType w:val="hybridMultilevel"/>
    <w:tmpl w:val="492C9E1E"/>
    <w:lvl w:ilvl="0" w:tplc="0409001B" w:tentative="1">
      <w:start w:val="1"/>
      <w:numFmt w:val="lowerRoman"/>
      <w:lvlText w:val="%1."/>
      <w:lvlJc w:val="right"/>
      <w:pPr>
        <w:ind w:left="3370" w:hanging="180"/>
      </w:p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5" w15:restartNumberingAfterBreak="0">
    <w:nsid w:val="43277EC7"/>
    <w:multiLevelType w:val="hybridMultilevel"/>
    <w:tmpl w:val="45BA6C34"/>
    <w:lvl w:ilvl="0" w:tplc="84DED5F8">
      <w:start w:val="3"/>
      <w:numFmt w:val="bullet"/>
      <w:lvlText w:val="-"/>
      <w:lvlJc w:val="left"/>
      <w:pPr>
        <w:ind w:left="1778" w:hanging="360"/>
      </w:pPr>
      <w:rPr>
        <w:rFonts w:ascii="TH Niramit AS" w:eastAsia="Times New Roman" w:hAnsi="TH Niramit AS" w:cs="TH Niramit AS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6" w15:restartNumberingAfterBreak="0">
    <w:nsid w:val="436B265E"/>
    <w:multiLevelType w:val="multilevel"/>
    <w:tmpl w:val="22E066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7" w15:restartNumberingAfterBreak="0">
    <w:nsid w:val="438B6009"/>
    <w:multiLevelType w:val="hybridMultilevel"/>
    <w:tmpl w:val="CD8C12D6"/>
    <w:lvl w:ilvl="0" w:tplc="094038BC">
      <w:start w:val="1"/>
      <w:numFmt w:val="decimal"/>
      <w:lvlText w:val="%1)"/>
      <w:lvlJc w:val="left"/>
      <w:pPr>
        <w:ind w:left="1080" w:hanging="360"/>
      </w:pPr>
      <w:rPr>
        <w:rFonts w:eastAsia="TH SarabunPSK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43F00232"/>
    <w:multiLevelType w:val="hybridMultilevel"/>
    <w:tmpl w:val="860AD496"/>
    <w:lvl w:ilvl="0" w:tplc="91D631BC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46C23BD"/>
    <w:multiLevelType w:val="hybridMultilevel"/>
    <w:tmpl w:val="810E5D88"/>
    <w:lvl w:ilvl="0" w:tplc="BB262238">
      <w:numFmt w:val="bullet"/>
      <w:lvlText w:val="-"/>
      <w:lvlJc w:val="left"/>
      <w:pPr>
        <w:ind w:left="1854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Marlett" w:hAnsi="Marlett" w:hint="default"/>
      </w:rPr>
    </w:lvl>
  </w:abstractNum>
  <w:abstractNum w:abstractNumId="70" w15:restartNumberingAfterBreak="0">
    <w:nsid w:val="48AD6313"/>
    <w:multiLevelType w:val="multilevel"/>
    <w:tmpl w:val="4BBCCA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1" w15:restartNumberingAfterBreak="0">
    <w:nsid w:val="4A137BF4"/>
    <w:multiLevelType w:val="multilevel"/>
    <w:tmpl w:val="5AF86EFC"/>
    <w:lvl w:ilvl="0">
      <w:start w:val="1"/>
      <w:numFmt w:val="decimal"/>
      <w:lvlText w:val="%1"/>
      <w:lvlJc w:val="left"/>
      <w:pPr>
        <w:ind w:left="360" w:hanging="360"/>
      </w:pPr>
      <w:rPr>
        <w:rFonts w:eastAsia="TH SarabunPSK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H SarabunPSK" w:hint="default"/>
        <w:color w:val="000000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H SarabunPSK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H SarabunPSK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H SarabunPSK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H SarabunPSK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H SarabunPSK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H SarabunPSK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H SarabunPSK" w:hint="default"/>
        <w:color w:val="000000"/>
      </w:rPr>
    </w:lvl>
  </w:abstractNum>
  <w:abstractNum w:abstractNumId="72" w15:restartNumberingAfterBreak="0">
    <w:nsid w:val="4A1B283B"/>
    <w:multiLevelType w:val="hybridMultilevel"/>
    <w:tmpl w:val="EC6C81C0"/>
    <w:lvl w:ilvl="0" w:tplc="4C62B882"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1D78F8EE">
      <w:numFmt w:val="bullet"/>
      <w:lvlText w:val=""/>
      <w:lvlJc w:val="left"/>
      <w:pPr>
        <w:ind w:left="1440" w:hanging="360"/>
      </w:pPr>
      <w:rPr>
        <w:rFonts w:ascii="Symbol" w:eastAsiaTheme="minorHAnsi" w:hAnsi="Symbol" w:cs="TH Niramit A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AAA292A"/>
    <w:multiLevelType w:val="hybridMultilevel"/>
    <w:tmpl w:val="5CB033E6"/>
    <w:lvl w:ilvl="0" w:tplc="41D2754C">
      <w:start w:val="1"/>
      <w:numFmt w:val="bullet"/>
      <w:lvlText w:val="-"/>
      <w:lvlJc w:val="left"/>
      <w:pPr>
        <w:ind w:left="1800" w:hanging="360"/>
      </w:pPr>
      <w:rPr>
        <w:rFonts w:ascii="TH SarabunPSK" w:hAnsi="TH SarabunPSK" w:hint="default"/>
        <w:b w:val="0"/>
        <w:bCs w:val="0"/>
        <w:caps w:val="0"/>
        <w:strike w:val="0"/>
        <w:dstrike w:val="0"/>
        <w:vanish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4" w15:restartNumberingAfterBreak="0">
    <w:nsid w:val="4AD211CB"/>
    <w:multiLevelType w:val="hybridMultilevel"/>
    <w:tmpl w:val="BCC08670"/>
    <w:lvl w:ilvl="0" w:tplc="8410FF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5" w15:restartNumberingAfterBreak="0">
    <w:nsid w:val="4E624473"/>
    <w:multiLevelType w:val="hybridMultilevel"/>
    <w:tmpl w:val="306A9E8E"/>
    <w:lvl w:ilvl="0" w:tplc="62084C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6" w15:restartNumberingAfterBreak="0">
    <w:nsid w:val="50C44591"/>
    <w:multiLevelType w:val="hybridMultilevel"/>
    <w:tmpl w:val="FBAEEF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15F7FA9"/>
    <w:multiLevelType w:val="multilevel"/>
    <w:tmpl w:val="B7C6C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5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78" w15:restartNumberingAfterBreak="0">
    <w:nsid w:val="52596C85"/>
    <w:multiLevelType w:val="multilevel"/>
    <w:tmpl w:val="CEBEFB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9" w15:restartNumberingAfterBreak="0">
    <w:nsid w:val="54E63C07"/>
    <w:multiLevelType w:val="hybridMultilevel"/>
    <w:tmpl w:val="AD809E9C"/>
    <w:lvl w:ilvl="0" w:tplc="CCD22F4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575E6B54"/>
    <w:multiLevelType w:val="multilevel"/>
    <w:tmpl w:val="6BF03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1" w15:restartNumberingAfterBreak="0">
    <w:nsid w:val="57FD3BBB"/>
    <w:multiLevelType w:val="hybridMultilevel"/>
    <w:tmpl w:val="7D800010"/>
    <w:lvl w:ilvl="0" w:tplc="D74AC4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2" w15:restartNumberingAfterBreak="0">
    <w:nsid w:val="58481236"/>
    <w:multiLevelType w:val="multilevel"/>
    <w:tmpl w:val="3DD0D8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599873EC"/>
    <w:multiLevelType w:val="multilevel"/>
    <w:tmpl w:val="D1AAE68E"/>
    <w:lvl w:ilvl="0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0" w:hanging="3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0" w:hanging="1800"/>
      </w:pPr>
      <w:rPr>
        <w:rFonts w:hint="default"/>
      </w:rPr>
    </w:lvl>
  </w:abstractNum>
  <w:abstractNum w:abstractNumId="84" w15:restartNumberingAfterBreak="0">
    <w:nsid w:val="59AF679A"/>
    <w:multiLevelType w:val="hybridMultilevel"/>
    <w:tmpl w:val="BE32192E"/>
    <w:lvl w:ilvl="0" w:tplc="5C5E00AE">
      <w:numFmt w:val="bullet"/>
      <w:lvlText w:val="-"/>
      <w:lvlJc w:val="left"/>
      <w:pPr>
        <w:ind w:left="1080" w:hanging="360"/>
      </w:pPr>
      <w:rPr>
        <w:rFonts w:ascii="Cordia New" w:eastAsia="Calibr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59F70FCD"/>
    <w:multiLevelType w:val="hybridMultilevel"/>
    <w:tmpl w:val="618A4952"/>
    <w:lvl w:ilvl="0" w:tplc="70864F16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 w15:restartNumberingAfterBreak="0">
    <w:nsid w:val="5A280C58"/>
    <w:multiLevelType w:val="multilevel"/>
    <w:tmpl w:val="513018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2881" w:hanging="360"/>
      </w:pPr>
      <w:rPr>
        <w:rFonts w:ascii="TH SarabunPSK" w:eastAsia="Times New Roman" w:hAnsi="TH SarabunPSK" w:cs="TH SarabunPSK"/>
      </w:rPr>
    </w:lvl>
    <w:lvl w:ilvl="2">
      <w:start w:val="1"/>
      <w:numFmt w:val="decimal"/>
      <w:lvlText w:val="%1.%2.%3"/>
      <w:lvlJc w:val="left"/>
      <w:pPr>
        <w:ind w:left="57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8" w:hanging="1800"/>
      </w:pPr>
      <w:rPr>
        <w:rFonts w:hint="default"/>
      </w:rPr>
    </w:lvl>
  </w:abstractNum>
  <w:abstractNum w:abstractNumId="87" w15:restartNumberingAfterBreak="0">
    <w:nsid w:val="5AAD7AB8"/>
    <w:multiLevelType w:val="hybridMultilevel"/>
    <w:tmpl w:val="948C495C"/>
    <w:lvl w:ilvl="0" w:tplc="6862D134">
      <w:start w:val="1"/>
      <w:numFmt w:val="decimal"/>
      <w:lvlText w:val="%1."/>
      <w:lvlJc w:val="left"/>
      <w:pPr>
        <w:ind w:left="32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8" w15:restartNumberingAfterBreak="0">
    <w:nsid w:val="5B744DB0"/>
    <w:multiLevelType w:val="hybridMultilevel"/>
    <w:tmpl w:val="6568C592"/>
    <w:lvl w:ilvl="0" w:tplc="E7041DBE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DD4486E"/>
    <w:multiLevelType w:val="hybridMultilevel"/>
    <w:tmpl w:val="EC38AD5C"/>
    <w:lvl w:ilvl="0" w:tplc="62084C5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0" w15:restartNumberingAfterBreak="0">
    <w:nsid w:val="60E575BF"/>
    <w:multiLevelType w:val="multilevel"/>
    <w:tmpl w:val="90FCC1C0"/>
    <w:lvl w:ilvl="0">
      <w:start w:val="1"/>
      <w:numFmt w:val="decimal"/>
      <w:lvlText w:val="%1."/>
      <w:lvlJc w:val="left"/>
      <w:pPr>
        <w:ind w:left="2521" w:hanging="360"/>
      </w:pPr>
      <w:rPr>
        <w:rFonts w:ascii="TH SarabunIT?" w:eastAsia="Times New Roman" w:hAnsi="TH SarabunIT?" w:cs="TH SarabunIT?"/>
      </w:rPr>
    </w:lvl>
    <w:lvl w:ilvl="1">
      <w:start w:val="1"/>
      <w:numFmt w:val="decimal"/>
      <w:isLgl/>
      <w:lvlText w:val="%1.%2"/>
      <w:lvlJc w:val="left"/>
      <w:pPr>
        <w:ind w:left="2881" w:hanging="360"/>
      </w:pPr>
      <w:rPr>
        <w:rFonts w:cs="TH Niramit AS"/>
      </w:rPr>
    </w:lvl>
    <w:lvl w:ilvl="2">
      <w:start w:val="1"/>
      <w:numFmt w:val="decimal"/>
      <w:isLgl/>
      <w:lvlText w:val="%1.%2.%3"/>
      <w:lvlJc w:val="left"/>
      <w:pPr>
        <w:ind w:left="3601" w:hanging="720"/>
      </w:pPr>
      <w:rPr>
        <w:rFonts w:cs="TH Niramit AS"/>
      </w:rPr>
    </w:lvl>
    <w:lvl w:ilvl="3">
      <w:start w:val="1"/>
      <w:numFmt w:val="decimal"/>
      <w:isLgl/>
      <w:lvlText w:val="%1.%2.%3.%4"/>
      <w:lvlJc w:val="left"/>
      <w:pPr>
        <w:ind w:left="3961" w:hanging="720"/>
      </w:pPr>
      <w:rPr>
        <w:rFonts w:cs="TH Niramit AS"/>
      </w:rPr>
    </w:lvl>
    <w:lvl w:ilvl="4">
      <w:start w:val="1"/>
      <w:numFmt w:val="decimal"/>
      <w:isLgl/>
      <w:lvlText w:val="%1.%2.%3.%4.%5"/>
      <w:lvlJc w:val="left"/>
      <w:pPr>
        <w:ind w:left="4681" w:hanging="1080"/>
      </w:pPr>
      <w:rPr>
        <w:rFonts w:cs="TH Niramit AS"/>
      </w:rPr>
    </w:lvl>
    <w:lvl w:ilvl="5">
      <w:start w:val="1"/>
      <w:numFmt w:val="decimal"/>
      <w:isLgl/>
      <w:lvlText w:val="%1.%2.%3.%4.%5.%6"/>
      <w:lvlJc w:val="left"/>
      <w:pPr>
        <w:ind w:left="5041" w:hanging="1080"/>
      </w:pPr>
      <w:rPr>
        <w:rFonts w:cs="TH Niramit AS"/>
      </w:rPr>
    </w:lvl>
    <w:lvl w:ilvl="6">
      <w:start w:val="1"/>
      <w:numFmt w:val="decimal"/>
      <w:isLgl/>
      <w:lvlText w:val="%1.%2.%3.%4.%5.%6.%7"/>
      <w:lvlJc w:val="left"/>
      <w:pPr>
        <w:ind w:left="5761" w:hanging="1440"/>
      </w:pPr>
      <w:rPr>
        <w:rFonts w:cs="TH Niramit AS"/>
      </w:rPr>
    </w:lvl>
    <w:lvl w:ilvl="7">
      <w:start w:val="1"/>
      <w:numFmt w:val="decimal"/>
      <w:isLgl/>
      <w:lvlText w:val="%1.%2.%3.%4.%5.%6.%7.%8"/>
      <w:lvlJc w:val="left"/>
      <w:pPr>
        <w:ind w:left="6121" w:hanging="1440"/>
      </w:pPr>
      <w:rPr>
        <w:rFonts w:cs="TH Niramit AS"/>
      </w:rPr>
    </w:lvl>
    <w:lvl w:ilvl="8">
      <w:start w:val="1"/>
      <w:numFmt w:val="decimal"/>
      <w:isLgl/>
      <w:lvlText w:val="%1.%2.%3.%4.%5.%6.%7.%8.%9"/>
      <w:lvlJc w:val="left"/>
      <w:pPr>
        <w:ind w:left="6841" w:hanging="1800"/>
      </w:pPr>
      <w:rPr>
        <w:rFonts w:cs="TH Niramit AS"/>
      </w:rPr>
    </w:lvl>
  </w:abstractNum>
  <w:abstractNum w:abstractNumId="91" w15:restartNumberingAfterBreak="0">
    <w:nsid w:val="636C6CC5"/>
    <w:multiLevelType w:val="hybridMultilevel"/>
    <w:tmpl w:val="ED0C6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75445A8"/>
    <w:multiLevelType w:val="hybridMultilevel"/>
    <w:tmpl w:val="DCD6841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84C6DEA"/>
    <w:multiLevelType w:val="hybridMultilevel"/>
    <w:tmpl w:val="7EE0CB0A"/>
    <w:lvl w:ilvl="0" w:tplc="35DC821A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BC5350C"/>
    <w:multiLevelType w:val="hybridMultilevel"/>
    <w:tmpl w:val="E2069F24"/>
    <w:lvl w:ilvl="0" w:tplc="3E0A4E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89A7048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6C10644D"/>
    <w:multiLevelType w:val="hybridMultilevel"/>
    <w:tmpl w:val="F2C07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C622F12"/>
    <w:multiLevelType w:val="multilevel"/>
    <w:tmpl w:val="C8BED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1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5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480" w:hanging="1800"/>
      </w:pPr>
      <w:rPr>
        <w:rFonts w:hint="default"/>
        <w:b/>
      </w:rPr>
    </w:lvl>
  </w:abstractNum>
  <w:abstractNum w:abstractNumId="97" w15:restartNumberingAfterBreak="0">
    <w:nsid w:val="6D19317A"/>
    <w:multiLevelType w:val="hybridMultilevel"/>
    <w:tmpl w:val="EE2E0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D3A2A1F"/>
    <w:multiLevelType w:val="hybridMultilevel"/>
    <w:tmpl w:val="210E73CA"/>
    <w:lvl w:ilvl="0" w:tplc="3E0A4E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BFEF666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54187BA4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7BC6F136">
      <w:start w:val="1"/>
      <w:numFmt w:val="decimal"/>
      <w:lvlText w:val="(%4)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6DB46411"/>
    <w:multiLevelType w:val="hybridMultilevel"/>
    <w:tmpl w:val="3DE010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E1CC634">
      <w:start w:val="2"/>
      <w:numFmt w:val="bullet"/>
      <w:lvlText w:val="-"/>
      <w:lvlJc w:val="left"/>
      <w:pPr>
        <w:ind w:left="1440" w:hanging="360"/>
      </w:pPr>
      <w:rPr>
        <w:rFonts w:ascii="Angsana New" w:eastAsiaTheme="minorHAnsi" w:hAnsi="Angsana New" w:cs="Angsana New" w:hint="default"/>
      </w:rPr>
    </w:lvl>
    <w:lvl w:ilvl="2" w:tplc="CE1CC634">
      <w:start w:val="2"/>
      <w:numFmt w:val="bullet"/>
      <w:lvlText w:val="-"/>
      <w:lvlJc w:val="left"/>
      <w:pPr>
        <w:ind w:left="2160" w:hanging="180"/>
      </w:pPr>
      <w:rPr>
        <w:rFonts w:ascii="Angsana New" w:eastAsiaTheme="minorHAnsi" w:hAnsi="Angsana New" w:cs="Angsana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FAE39F1"/>
    <w:multiLevelType w:val="hybridMultilevel"/>
    <w:tmpl w:val="038A3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FD3542A"/>
    <w:multiLevelType w:val="hybridMultilevel"/>
    <w:tmpl w:val="2D604B32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32A0A2CC">
      <w:start w:val="1"/>
      <w:numFmt w:val="decimal"/>
      <w:lvlText w:val="%2."/>
      <w:lvlJc w:val="left"/>
      <w:pPr>
        <w:ind w:left="257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2" w15:restartNumberingAfterBreak="0">
    <w:nsid w:val="6FD74F27"/>
    <w:multiLevelType w:val="multilevel"/>
    <w:tmpl w:val="3EA0E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03" w15:restartNumberingAfterBreak="0">
    <w:nsid w:val="70814F50"/>
    <w:multiLevelType w:val="hybridMultilevel"/>
    <w:tmpl w:val="4E56B9DE"/>
    <w:lvl w:ilvl="0" w:tplc="24E4BA4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1011030"/>
    <w:multiLevelType w:val="hybridMultilevel"/>
    <w:tmpl w:val="7AA22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2432E5"/>
    <w:multiLevelType w:val="multilevel"/>
    <w:tmpl w:val="41F26C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6" w15:restartNumberingAfterBreak="0">
    <w:nsid w:val="7129127F"/>
    <w:multiLevelType w:val="hybridMultilevel"/>
    <w:tmpl w:val="E1CCD2CC"/>
    <w:lvl w:ilvl="0" w:tplc="8E34D75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876E6E"/>
    <w:multiLevelType w:val="hybridMultilevel"/>
    <w:tmpl w:val="B1EC24FA"/>
    <w:lvl w:ilvl="0" w:tplc="F806B162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36779F5"/>
    <w:multiLevelType w:val="hybridMultilevel"/>
    <w:tmpl w:val="629C7A78"/>
    <w:lvl w:ilvl="0" w:tplc="62084C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9" w15:restartNumberingAfterBreak="0">
    <w:nsid w:val="77176CE2"/>
    <w:multiLevelType w:val="multilevel"/>
    <w:tmpl w:val="ACBC56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0" w15:restartNumberingAfterBreak="0">
    <w:nsid w:val="77CA533B"/>
    <w:multiLevelType w:val="hybridMultilevel"/>
    <w:tmpl w:val="BCAA761C"/>
    <w:lvl w:ilvl="0" w:tplc="B5BA3EB0">
      <w:start w:val="1"/>
      <w:numFmt w:val="decimal"/>
      <w:lvlText w:val="(%1)"/>
      <w:lvlJc w:val="left"/>
      <w:pPr>
        <w:ind w:left="1211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1" w15:restartNumberingAfterBreak="0">
    <w:nsid w:val="78703D6D"/>
    <w:multiLevelType w:val="multilevel"/>
    <w:tmpl w:val="6DDE4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2" w15:restartNumberingAfterBreak="0">
    <w:nsid w:val="79464478"/>
    <w:multiLevelType w:val="multilevel"/>
    <w:tmpl w:val="1A72F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3" w15:restartNumberingAfterBreak="0">
    <w:nsid w:val="7A6B1F40"/>
    <w:multiLevelType w:val="hybridMultilevel"/>
    <w:tmpl w:val="3A2E865A"/>
    <w:lvl w:ilvl="0" w:tplc="62084C5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4" w15:restartNumberingAfterBreak="0">
    <w:nsid w:val="7C2457A0"/>
    <w:multiLevelType w:val="multilevel"/>
    <w:tmpl w:val="CA6657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32" w:hanging="1800"/>
      </w:pPr>
      <w:rPr>
        <w:rFonts w:hint="default"/>
      </w:rPr>
    </w:lvl>
  </w:abstractNum>
  <w:abstractNum w:abstractNumId="115" w15:restartNumberingAfterBreak="0">
    <w:nsid w:val="7C773C57"/>
    <w:multiLevelType w:val="hybridMultilevel"/>
    <w:tmpl w:val="ABCC5158"/>
    <w:lvl w:ilvl="0" w:tplc="B89A5C98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C995C05"/>
    <w:multiLevelType w:val="hybridMultilevel"/>
    <w:tmpl w:val="A232C646"/>
    <w:lvl w:ilvl="0" w:tplc="AF9C99FE">
      <w:start w:val="1"/>
      <w:numFmt w:val="decimal"/>
      <w:lvlText w:val="%1)"/>
      <w:lvlJc w:val="left"/>
      <w:pPr>
        <w:ind w:left="2062" w:hanging="360"/>
      </w:pPr>
      <w:rPr>
        <w:rFonts w:ascii="TH Niramit AS" w:eastAsiaTheme="minorHAnsi" w:hAnsi="TH Niramit AS" w:cs="TH Niramit AS"/>
        <w:b w:val="0"/>
        <w:bCs w:val="0"/>
        <w:sz w:val="32"/>
        <w:szCs w:val="40"/>
      </w:rPr>
    </w:lvl>
    <w:lvl w:ilvl="1" w:tplc="29A86FA8">
      <w:start w:val="1"/>
      <w:numFmt w:val="decimal"/>
      <w:lvlText w:val="%2."/>
      <w:lvlJc w:val="left"/>
      <w:pPr>
        <w:ind w:left="23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7" w15:restartNumberingAfterBreak="0">
    <w:nsid w:val="7D6B3825"/>
    <w:multiLevelType w:val="hybridMultilevel"/>
    <w:tmpl w:val="7EB45900"/>
    <w:lvl w:ilvl="0" w:tplc="B2F86914">
      <w:start w:val="1"/>
      <w:numFmt w:val="decimal"/>
      <w:lvlText w:val="(%1)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18" w15:restartNumberingAfterBreak="0">
    <w:nsid w:val="7EE6074D"/>
    <w:multiLevelType w:val="multilevel"/>
    <w:tmpl w:val="83F48E3A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56487887">
    <w:abstractNumId w:val="105"/>
  </w:num>
  <w:num w:numId="2" w16cid:durableId="273564059">
    <w:abstractNumId w:val="72"/>
  </w:num>
  <w:num w:numId="3" w16cid:durableId="975838082">
    <w:abstractNumId w:val="78"/>
  </w:num>
  <w:num w:numId="4" w16cid:durableId="196435121">
    <w:abstractNumId w:val="55"/>
  </w:num>
  <w:num w:numId="5" w16cid:durableId="797987836">
    <w:abstractNumId w:val="116"/>
  </w:num>
  <w:num w:numId="6" w16cid:durableId="1014305398">
    <w:abstractNumId w:val="101"/>
  </w:num>
  <w:num w:numId="7" w16cid:durableId="90396783">
    <w:abstractNumId w:val="28"/>
  </w:num>
  <w:num w:numId="8" w16cid:durableId="1832520501">
    <w:abstractNumId w:val="12"/>
  </w:num>
  <w:num w:numId="9" w16cid:durableId="26150793">
    <w:abstractNumId w:val="30"/>
  </w:num>
  <w:num w:numId="10" w16cid:durableId="886599878">
    <w:abstractNumId w:val="102"/>
  </w:num>
  <w:num w:numId="11" w16cid:durableId="783036180">
    <w:abstractNumId w:val="77"/>
  </w:num>
  <w:num w:numId="12" w16cid:durableId="1308124975">
    <w:abstractNumId w:val="8"/>
  </w:num>
  <w:num w:numId="13" w16cid:durableId="1121655088">
    <w:abstractNumId w:val="11"/>
  </w:num>
  <w:num w:numId="14" w16cid:durableId="1999725934">
    <w:abstractNumId w:val="96"/>
  </w:num>
  <w:num w:numId="15" w16cid:durableId="1913852506">
    <w:abstractNumId w:val="85"/>
  </w:num>
  <w:num w:numId="16" w16cid:durableId="1366445377">
    <w:abstractNumId w:val="107"/>
  </w:num>
  <w:num w:numId="17" w16cid:durableId="823158186">
    <w:abstractNumId w:val="94"/>
  </w:num>
  <w:num w:numId="18" w16cid:durableId="1978295557">
    <w:abstractNumId w:val="98"/>
  </w:num>
  <w:num w:numId="19" w16cid:durableId="1123117336">
    <w:abstractNumId w:val="52"/>
  </w:num>
  <w:num w:numId="20" w16cid:durableId="1023441699">
    <w:abstractNumId w:val="16"/>
  </w:num>
  <w:num w:numId="21" w16cid:durableId="1216284281">
    <w:abstractNumId w:val="95"/>
  </w:num>
  <w:num w:numId="22" w16cid:durableId="168714602">
    <w:abstractNumId w:val="104"/>
  </w:num>
  <w:num w:numId="23" w16cid:durableId="335961842">
    <w:abstractNumId w:val="61"/>
  </w:num>
  <w:num w:numId="24" w16cid:durableId="675621464">
    <w:abstractNumId w:val="115"/>
  </w:num>
  <w:num w:numId="25" w16cid:durableId="793132060">
    <w:abstractNumId w:val="38"/>
  </w:num>
  <w:num w:numId="26" w16cid:durableId="1886258377">
    <w:abstractNumId w:val="35"/>
  </w:num>
  <w:num w:numId="27" w16cid:durableId="1278484174">
    <w:abstractNumId w:val="7"/>
  </w:num>
  <w:num w:numId="28" w16cid:durableId="769088966">
    <w:abstractNumId w:val="56"/>
  </w:num>
  <w:num w:numId="29" w16cid:durableId="1762722304">
    <w:abstractNumId w:val="117"/>
  </w:num>
  <w:num w:numId="30" w16cid:durableId="403575454">
    <w:abstractNumId w:val="83"/>
  </w:num>
  <w:num w:numId="31" w16cid:durableId="378213699">
    <w:abstractNumId w:val="111"/>
  </w:num>
  <w:num w:numId="32" w16cid:durableId="1634293122">
    <w:abstractNumId w:val="112"/>
  </w:num>
  <w:num w:numId="33" w16cid:durableId="554968160">
    <w:abstractNumId w:val="82"/>
  </w:num>
  <w:num w:numId="34" w16cid:durableId="959993015">
    <w:abstractNumId w:val="114"/>
  </w:num>
  <w:num w:numId="35" w16cid:durableId="834954317">
    <w:abstractNumId w:val="71"/>
  </w:num>
  <w:num w:numId="36" w16cid:durableId="819075103">
    <w:abstractNumId w:val="0"/>
  </w:num>
  <w:num w:numId="37" w16cid:durableId="347952210">
    <w:abstractNumId w:val="49"/>
  </w:num>
  <w:num w:numId="38" w16cid:durableId="887227006">
    <w:abstractNumId w:val="58"/>
  </w:num>
  <w:num w:numId="39" w16cid:durableId="944966091">
    <w:abstractNumId w:val="1"/>
  </w:num>
  <w:num w:numId="40" w16cid:durableId="982848637">
    <w:abstractNumId w:val="40"/>
  </w:num>
  <w:num w:numId="41" w16cid:durableId="52050776">
    <w:abstractNumId w:val="31"/>
  </w:num>
  <w:num w:numId="42" w16cid:durableId="685592152">
    <w:abstractNumId w:val="60"/>
  </w:num>
  <w:num w:numId="43" w16cid:durableId="1204437951">
    <w:abstractNumId w:val="103"/>
  </w:num>
  <w:num w:numId="44" w16cid:durableId="628168753">
    <w:abstractNumId w:val="18"/>
  </w:num>
  <w:num w:numId="45" w16cid:durableId="363363851">
    <w:abstractNumId w:val="106"/>
  </w:num>
  <w:num w:numId="46" w16cid:durableId="1257666219">
    <w:abstractNumId w:val="22"/>
  </w:num>
  <w:num w:numId="47" w16cid:durableId="916474937">
    <w:abstractNumId w:val="97"/>
  </w:num>
  <w:num w:numId="48" w16cid:durableId="1295602508">
    <w:abstractNumId w:val="44"/>
  </w:num>
  <w:num w:numId="49" w16cid:durableId="1424759009">
    <w:abstractNumId w:val="37"/>
  </w:num>
  <w:num w:numId="50" w16cid:durableId="1038432063">
    <w:abstractNumId w:val="50"/>
  </w:num>
  <w:num w:numId="51" w16cid:durableId="1512592">
    <w:abstractNumId w:val="23"/>
  </w:num>
  <w:num w:numId="52" w16cid:durableId="27999278">
    <w:abstractNumId w:val="91"/>
  </w:num>
  <w:num w:numId="53" w16cid:durableId="1561406276">
    <w:abstractNumId w:val="100"/>
  </w:num>
  <w:num w:numId="54" w16cid:durableId="1018507529">
    <w:abstractNumId w:val="45"/>
  </w:num>
  <w:num w:numId="55" w16cid:durableId="792210085">
    <w:abstractNumId w:val="51"/>
  </w:num>
  <w:num w:numId="56" w16cid:durableId="544408198">
    <w:abstractNumId w:val="88"/>
  </w:num>
  <w:num w:numId="57" w16cid:durableId="2060545923">
    <w:abstractNumId w:val="17"/>
  </w:num>
  <w:num w:numId="58" w16cid:durableId="1026561562">
    <w:abstractNumId w:val="93"/>
  </w:num>
  <w:num w:numId="59" w16cid:durableId="955479031">
    <w:abstractNumId w:val="29"/>
  </w:num>
  <w:num w:numId="60" w16cid:durableId="2074963418">
    <w:abstractNumId w:val="9"/>
  </w:num>
  <w:num w:numId="61" w16cid:durableId="945312668">
    <w:abstractNumId w:val="80"/>
  </w:num>
  <w:num w:numId="62" w16cid:durableId="1195463298">
    <w:abstractNumId w:val="26"/>
  </w:num>
  <w:num w:numId="63" w16cid:durableId="1782534133">
    <w:abstractNumId w:val="53"/>
  </w:num>
  <w:num w:numId="64" w16cid:durableId="638459194">
    <w:abstractNumId w:val="21"/>
  </w:num>
  <w:num w:numId="65" w16cid:durableId="2030138272">
    <w:abstractNumId w:val="67"/>
  </w:num>
  <w:num w:numId="66" w16cid:durableId="277957994">
    <w:abstractNumId w:val="69"/>
  </w:num>
  <w:num w:numId="67" w16cid:durableId="342514372">
    <w:abstractNumId w:val="76"/>
  </w:num>
  <w:num w:numId="68" w16cid:durableId="1271156778">
    <w:abstractNumId w:val="99"/>
  </w:num>
  <w:num w:numId="69" w16cid:durableId="1849757159">
    <w:abstractNumId w:val="2"/>
  </w:num>
  <w:num w:numId="70" w16cid:durableId="491995436">
    <w:abstractNumId w:val="68"/>
  </w:num>
  <w:num w:numId="71" w16cid:durableId="1202012346">
    <w:abstractNumId w:val="13"/>
  </w:num>
  <w:num w:numId="72" w16cid:durableId="274875325">
    <w:abstractNumId w:val="90"/>
  </w:num>
  <w:num w:numId="73" w16cid:durableId="776486323">
    <w:abstractNumId w:val="20"/>
  </w:num>
  <w:num w:numId="74" w16cid:durableId="1272200797">
    <w:abstractNumId w:val="5"/>
  </w:num>
  <w:num w:numId="75" w16cid:durableId="1001811275">
    <w:abstractNumId w:val="19"/>
  </w:num>
  <w:num w:numId="76" w16cid:durableId="495195721">
    <w:abstractNumId w:val="43"/>
  </w:num>
  <w:num w:numId="77" w16cid:durableId="2079546880">
    <w:abstractNumId w:val="65"/>
  </w:num>
  <w:num w:numId="78" w16cid:durableId="1388383936">
    <w:abstractNumId w:val="84"/>
  </w:num>
  <w:num w:numId="79" w16cid:durableId="760486056">
    <w:abstractNumId w:val="24"/>
  </w:num>
  <w:num w:numId="80" w16cid:durableId="841236428">
    <w:abstractNumId w:val="39"/>
  </w:num>
  <w:num w:numId="81" w16cid:durableId="2102944165">
    <w:abstractNumId w:val="73"/>
  </w:num>
  <w:num w:numId="82" w16cid:durableId="1830052005">
    <w:abstractNumId w:val="41"/>
  </w:num>
  <w:num w:numId="83" w16cid:durableId="1437023782">
    <w:abstractNumId w:val="79"/>
  </w:num>
  <w:num w:numId="84" w16cid:durableId="698240239">
    <w:abstractNumId w:val="47"/>
  </w:num>
  <w:num w:numId="85" w16cid:durableId="1859156832">
    <w:abstractNumId w:val="25"/>
  </w:num>
  <w:num w:numId="86" w16cid:durableId="810905836">
    <w:abstractNumId w:val="6"/>
  </w:num>
  <w:num w:numId="87" w16cid:durableId="676660947">
    <w:abstractNumId w:val="15"/>
  </w:num>
  <w:num w:numId="88" w16cid:durableId="1406030618">
    <w:abstractNumId w:val="64"/>
  </w:num>
  <w:num w:numId="89" w16cid:durableId="590772408">
    <w:abstractNumId w:val="63"/>
  </w:num>
  <w:num w:numId="90" w16cid:durableId="1641643754">
    <w:abstractNumId w:val="59"/>
  </w:num>
  <w:num w:numId="91" w16cid:durableId="978534367">
    <w:abstractNumId w:val="10"/>
  </w:num>
  <w:num w:numId="92" w16cid:durableId="395206136">
    <w:abstractNumId w:val="3"/>
  </w:num>
  <w:num w:numId="93" w16cid:durableId="1151868968">
    <w:abstractNumId w:val="87"/>
  </w:num>
  <w:num w:numId="94" w16cid:durableId="1411581576">
    <w:abstractNumId w:val="75"/>
  </w:num>
  <w:num w:numId="95" w16cid:durableId="334500253">
    <w:abstractNumId w:val="113"/>
  </w:num>
  <w:num w:numId="96" w16cid:durableId="1828477653">
    <w:abstractNumId w:val="62"/>
  </w:num>
  <w:num w:numId="97" w16cid:durableId="570428070">
    <w:abstractNumId w:val="57"/>
  </w:num>
  <w:num w:numId="98" w16cid:durableId="136604383">
    <w:abstractNumId w:val="34"/>
  </w:num>
  <w:num w:numId="99" w16cid:durableId="53283478">
    <w:abstractNumId w:val="89"/>
  </w:num>
  <w:num w:numId="100" w16cid:durableId="1078790999">
    <w:abstractNumId w:val="108"/>
  </w:num>
  <w:num w:numId="101" w16cid:durableId="1316957808">
    <w:abstractNumId w:val="54"/>
  </w:num>
  <w:num w:numId="102" w16cid:durableId="2059819707">
    <w:abstractNumId w:val="14"/>
  </w:num>
  <w:num w:numId="103" w16cid:durableId="619380911">
    <w:abstractNumId w:val="81"/>
  </w:num>
  <w:num w:numId="104" w16cid:durableId="2143955761">
    <w:abstractNumId w:val="27"/>
  </w:num>
  <w:num w:numId="105" w16cid:durableId="1281647660">
    <w:abstractNumId w:val="66"/>
  </w:num>
  <w:num w:numId="106" w16cid:durableId="5602583">
    <w:abstractNumId w:val="33"/>
  </w:num>
  <w:num w:numId="107" w16cid:durableId="272904489">
    <w:abstractNumId w:val="86"/>
  </w:num>
  <w:num w:numId="108" w16cid:durableId="1106119325">
    <w:abstractNumId w:val="32"/>
  </w:num>
  <w:num w:numId="109" w16cid:durableId="1680695814">
    <w:abstractNumId w:val="70"/>
  </w:num>
  <w:num w:numId="110" w16cid:durableId="508368628">
    <w:abstractNumId w:val="74"/>
  </w:num>
  <w:num w:numId="111" w16cid:durableId="2063794301">
    <w:abstractNumId w:val="110"/>
  </w:num>
  <w:num w:numId="112" w16cid:durableId="1039671854">
    <w:abstractNumId w:val="109"/>
  </w:num>
  <w:num w:numId="113" w16cid:durableId="1582526842">
    <w:abstractNumId w:val="46"/>
  </w:num>
  <w:num w:numId="114" w16cid:durableId="33239341">
    <w:abstractNumId w:val="48"/>
  </w:num>
  <w:num w:numId="115" w16cid:durableId="1917209292">
    <w:abstractNumId w:val="118"/>
  </w:num>
  <w:num w:numId="116" w16cid:durableId="1512603096">
    <w:abstractNumId w:val="42"/>
  </w:num>
  <w:num w:numId="117" w16cid:durableId="1522355807">
    <w:abstractNumId w:val="4"/>
  </w:num>
  <w:num w:numId="118" w16cid:durableId="1329944631">
    <w:abstractNumId w:val="92"/>
  </w:num>
  <w:num w:numId="119" w16cid:durableId="1581561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286"/>
    <w:rsid w:val="000453B8"/>
    <w:rsid w:val="000B11D2"/>
    <w:rsid w:val="000D389A"/>
    <w:rsid w:val="000F5F9F"/>
    <w:rsid w:val="001425B8"/>
    <w:rsid w:val="002748A5"/>
    <w:rsid w:val="00335A8F"/>
    <w:rsid w:val="00463C33"/>
    <w:rsid w:val="004A4EEA"/>
    <w:rsid w:val="004C3A72"/>
    <w:rsid w:val="004D46B5"/>
    <w:rsid w:val="00522395"/>
    <w:rsid w:val="00585A5A"/>
    <w:rsid w:val="007F495E"/>
    <w:rsid w:val="008573AC"/>
    <w:rsid w:val="008578F2"/>
    <w:rsid w:val="008962FB"/>
    <w:rsid w:val="00896B1F"/>
    <w:rsid w:val="0094419E"/>
    <w:rsid w:val="009A5463"/>
    <w:rsid w:val="009E4DDF"/>
    <w:rsid w:val="00A05902"/>
    <w:rsid w:val="00A35B45"/>
    <w:rsid w:val="00A92FEA"/>
    <w:rsid w:val="00AA31E7"/>
    <w:rsid w:val="00B5346E"/>
    <w:rsid w:val="00B5701E"/>
    <w:rsid w:val="00B71262"/>
    <w:rsid w:val="00BD381E"/>
    <w:rsid w:val="00C23716"/>
    <w:rsid w:val="00C6357C"/>
    <w:rsid w:val="00D4551D"/>
    <w:rsid w:val="00D711C9"/>
    <w:rsid w:val="00DD2286"/>
    <w:rsid w:val="00F01A70"/>
    <w:rsid w:val="00F07660"/>
    <w:rsid w:val="00F93964"/>
    <w:rsid w:val="00FC3B5A"/>
    <w:rsid w:val="00FE2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7CA7B"/>
  <w15:chartTrackingRefBased/>
  <w15:docId w15:val="{3C0B24B8-4B14-4C5F-A3A7-76D9C225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286"/>
  </w:style>
  <w:style w:type="paragraph" w:styleId="Heading1">
    <w:name w:val="heading 1"/>
    <w:basedOn w:val="Normal"/>
    <w:next w:val="Normal"/>
    <w:link w:val="Heading1Char"/>
    <w:uiPriority w:val="9"/>
    <w:qFormat/>
    <w:rsid w:val="00DD2286"/>
    <w:pPr>
      <w:spacing w:after="240" w:line="240" w:lineRule="auto"/>
      <w:outlineLvl w:val="0"/>
    </w:pPr>
    <w:rPr>
      <w:rFonts w:ascii="TH Niramit AS" w:hAnsi="TH Niramit AS" w:cs="TH Niramit AS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2"/>
    <w:qFormat/>
    <w:rsid w:val="00DD2286"/>
    <w:pPr>
      <w:keepNext/>
      <w:spacing w:before="240" w:after="60" w:line="240" w:lineRule="auto"/>
      <w:outlineLvl w:val="1"/>
    </w:pPr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link w:val="Heading3Char1"/>
    <w:qFormat/>
    <w:rsid w:val="00DD2286"/>
    <w:pPr>
      <w:keepNext/>
      <w:spacing w:after="0" w:line="240" w:lineRule="auto"/>
      <w:ind w:left="1134"/>
      <w:outlineLvl w:val="2"/>
    </w:pPr>
    <w:rPr>
      <w:rFonts w:ascii="Tms Rmn" w:eastAsia="Times New Roman" w:hAnsi="Tms Rmn" w:cs="Angsana New"/>
      <w:sz w:val="32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DD22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DD228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1"/>
    <w:qFormat/>
    <w:rsid w:val="00DD2286"/>
    <w:pPr>
      <w:keepNext/>
      <w:spacing w:after="0" w:line="240" w:lineRule="auto"/>
      <w:ind w:left="1288" w:hanging="154"/>
      <w:outlineLvl w:val="5"/>
    </w:pPr>
    <w:rPr>
      <w:rFonts w:ascii="Tms Rmn" w:eastAsia="Times New Roman" w:hAnsi="Tms Rmn" w:cs="Angsana New"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1"/>
    <w:qFormat/>
    <w:rsid w:val="00DD2286"/>
    <w:pPr>
      <w:spacing w:before="240" w:after="60" w:line="240" w:lineRule="auto"/>
      <w:outlineLvl w:val="6"/>
    </w:pPr>
    <w:rPr>
      <w:rFonts w:ascii="Times New Roman" w:eastAsia="MS Mincho" w:hAnsi="Times New Roman" w:cs="Angsana New"/>
      <w:sz w:val="24"/>
      <w:szCs w:val="24"/>
      <w:lang w:val="en-AU" w:bidi="ar-SA"/>
    </w:rPr>
  </w:style>
  <w:style w:type="paragraph" w:styleId="Heading8">
    <w:name w:val="heading 8"/>
    <w:basedOn w:val="Normal"/>
    <w:next w:val="Normal"/>
    <w:link w:val="Heading8Char1"/>
    <w:qFormat/>
    <w:rsid w:val="00DD2286"/>
    <w:pPr>
      <w:spacing w:before="240" w:after="60" w:line="240" w:lineRule="auto"/>
      <w:outlineLvl w:val="7"/>
    </w:pPr>
    <w:rPr>
      <w:rFonts w:ascii="Times New Roman" w:eastAsia="Times New Roman" w:hAnsi="Times New Roman" w:cs="Angsana New"/>
      <w:i/>
      <w:iCs/>
      <w:sz w:val="24"/>
      <w:lang w:bidi="ar-SA"/>
    </w:rPr>
  </w:style>
  <w:style w:type="paragraph" w:styleId="Heading9">
    <w:name w:val="heading 9"/>
    <w:basedOn w:val="Normal"/>
    <w:next w:val="Normal"/>
    <w:link w:val="Heading9Char1"/>
    <w:qFormat/>
    <w:rsid w:val="00DD2286"/>
    <w:pPr>
      <w:spacing w:before="240" w:after="60" w:line="240" w:lineRule="auto"/>
      <w:outlineLvl w:val="8"/>
    </w:pPr>
    <w:rPr>
      <w:rFonts w:ascii="Arial" w:eastAsia="MS Mincho" w:hAnsi="Arial" w:cs="Arial"/>
      <w:szCs w:val="22"/>
      <w:lang w:val="en-A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286"/>
    <w:rPr>
      <w:rFonts w:ascii="TH Niramit AS" w:hAnsi="TH Niramit AS" w:cs="TH Niramit AS"/>
      <w:b/>
      <w:bCs/>
      <w:sz w:val="32"/>
      <w:szCs w:val="32"/>
    </w:rPr>
  </w:style>
  <w:style w:type="character" w:customStyle="1" w:styleId="Heading2Char">
    <w:name w:val="Heading 2 Char"/>
    <w:basedOn w:val="DefaultParagraphFont"/>
    <w:rsid w:val="00DD2286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semiHidden/>
    <w:rsid w:val="00DD2286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customStyle="1" w:styleId="Heading4Char">
    <w:name w:val="Heading 4 Char"/>
    <w:basedOn w:val="DefaultParagraphFont"/>
    <w:link w:val="Heading4"/>
    <w:rsid w:val="00DD228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DD228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semiHidden/>
    <w:rsid w:val="00DD228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rsid w:val="00DD228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semiHidden/>
    <w:rsid w:val="00DD2286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rsid w:val="00DD228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DD2286"/>
    <w:pPr>
      <w:ind w:left="720"/>
      <w:contextualSpacing/>
    </w:pPr>
  </w:style>
  <w:style w:type="table" w:styleId="TableGrid">
    <w:name w:val="Table Grid"/>
    <w:basedOn w:val="TableNormal"/>
    <w:uiPriority w:val="59"/>
    <w:rsid w:val="00DD2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228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286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D2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286"/>
  </w:style>
  <w:style w:type="paragraph" w:styleId="Footer">
    <w:name w:val="footer"/>
    <w:basedOn w:val="Normal"/>
    <w:link w:val="FooterChar"/>
    <w:uiPriority w:val="99"/>
    <w:unhideWhenUsed/>
    <w:rsid w:val="00DD2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286"/>
  </w:style>
  <w:style w:type="paragraph" w:styleId="Title">
    <w:name w:val="Title"/>
    <w:basedOn w:val="Normal"/>
    <w:link w:val="TitleChar"/>
    <w:qFormat/>
    <w:rsid w:val="00DD2286"/>
    <w:pPr>
      <w:spacing w:after="0" w:line="240" w:lineRule="auto"/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DD2286"/>
    <w:rPr>
      <w:rFonts w:ascii="Browallia New" w:eastAsia="Cordia New" w:hAnsi="Browallia New" w:cs="Browallia New"/>
      <w:b/>
      <w:bCs/>
      <w:sz w:val="36"/>
      <w:szCs w:val="36"/>
    </w:rPr>
  </w:style>
  <w:style w:type="paragraph" w:styleId="NoSpacing">
    <w:name w:val="No Spacing"/>
    <w:uiPriority w:val="1"/>
    <w:qFormat/>
    <w:rsid w:val="00DD2286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ListParagraphChar">
    <w:name w:val="List Paragraph Char"/>
    <w:link w:val="ListParagraph"/>
    <w:uiPriority w:val="34"/>
    <w:rsid w:val="00DD2286"/>
  </w:style>
  <w:style w:type="character" w:customStyle="1" w:styleId="Heading5Char1">
    <w:name w:val="Heading 5 Char1"/>
    <w:locked/>
    <w:rsid w:val="00DD2286"/>
    <w:rPr>
      <w:rFonts w:ascii="Times New Roman" w:hAnsi="Times New Roman" w:cs="Angsana New"/>
      <w:b/>
      <w:bCs/>
      <w:i/>
      <w:iCs/>
      <w:sz w:val="30"/>
      <w:szCs w:val="30"/>
      <w:lang w:bidi="ar-SA"/>
    </w:rPr>
  </w:style>
  <w:style w:type="paragraph" w:customStyle="1" w:styleId="1">
    <w:name w:val="รายการย่อหน้า1"/>
    <w:basedOn w:val="Normal"/>
    <w:uiPriority w:val="34"/>
    <w:qFormat/>
    <w:rsid w:val="00DD2286"/>
    <w:pPr>
      <w:spacing w:after="200" w:line="276" w:lineRule="auto"/>
      <w:ind w:left="720"/>
      <w:contextualSpacing/>
    </w:pPr>
    <w:rPr>
      <w:rFonts w:ascii="Calibri" w:eastAsia="MS Mincho" w:hAnsi="Calibri" w:cs="Cordia New"/>
    </w:rPr>
  </w:style>
  <w:style w:type="paragraph" w:styleId="BodyTextIndent">
    <w:name w:val="Body Text Indent"/>
    <w:basedOn w:val="Normal"/>
    <w:link w:val="BodyTextIndentChar"/>
    <w:rsid w:val="00DD2286"/>
    <w:pPr>
      <w:spacing w:after="120" w:line="240" w:lineRule="auto"/>
      <w:ind w:left="283"/>
    </w:pPr>
    <w:rPr>
      <w:rFonts w:ascii="Times New Roman" w:eastAsia="MS Mincho" w:hAnsi="Times New Roman" w:cs="Angsana New"/>
      <w:sz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DD2286"/>
    <w:rPr>
      <w:rFonts w:ascii="Times New Roman" w:eastAsia="MS Mincho" w:hAnsi="Times New Roman" w:cs="Angsana New"/>
      <w:sz w:val="24"/>
      <w:lang w:bidi="ar-SA"/>
    </w:rPr>
  </w:style>
  <w:style w:type="paragraph" w:styleId="NormalWeb">
    <w:name w:val="Normal (Web)"/>
    <w:basedOn w:val="Normal"/>
    <w:unhideWhenUsed/>
    <w:rsid w:val="00DD228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ListParagraph3">
    <w:name w:val="List Paragraph3"/>
    <w:basedOn w:val="Normal"/>
    <w:rsid w:val="00DD2286"/>
    <w:pPr>
      <w:spacing w:after="0" w:line="240" w:lineRule="auto"/>
      <w:ind w:left="720"/>
      <w:contextualSpacing/>
    </w:pPr>
    <w:rPr>
      <w:rFonts w:ascii="Times New Roman" w:eastAsia="MS Mincho" w:hAnsi="Times New Roman" w:cs="Angsana New"/>
      <w:sz w:val="24"/>
      <w:szCs w:val="24"/>
      <w:lang w:bidi="ar-SA"/>
    </w:rPr>
  </w:style>
  <w:style w:type="character" w:customStyle="1" w:styleId="Heading7Char1">
    <w:name w:val="Heading 7 Char1"/>
    <w:link w:val="Heading7"/>
    <w:locked/>
    <w:rsid w:val="00DD2286"/>
    <w:rPr>
      <w:rFonts w:ascii="Times New Roman" w:eastAsia="MS Mincho" w:hAnsi="Times New Roman" w:cs="Angsana New"/>
      <w:sz w:val="24"/>
      <w:szCs w:val="24"/>
      <w:lang w:val="en-AU" w:bidi="ar-SA"/>
    </w:rPr>
  </w:style>
  <w:style w:type="character" w:customStyle="1" w:styleId="Heading9Char1">
    <w:name w:val="Heading 9 Char1"/>
    <w:link w:val="Heading9"/>
    <w:locked/>
    <w:rsid w:val="00DD2286"/>
    <w:rPr>
      <w:rFonts w:ascii="Arial" w:eastAsia="MS Mincho" w:hAnsi="Arial" w:cs="Arial"/>
      <w:szCs w:val="22"/>
      <w:lang w:val="en-AU" w:bidi="ar-SA"/>
    </w:rPr>
  </w:style>
  <w:style w:type="character" w:customStyle="1" w:styleId="FooterChar1">
    <w:name w:val="Footer Char1"/>
    <w:uiPriority w:val="99"/>
    <w:locked/>
    <w:rsid w:val="00DD2286"/>
    <w:rPr>
      <w:rFonts w:ascii="Times New Roman" w:hAnsi="Times New Roman" w:cs="Angsana New"/>
      <w:sz w:val="24"/>
      <w:szCs w:val="24"/>
      <w:lang w:val="en-AU" w:bidi="ar-SA"/>
    </w:rPr>
  </w:style>
  <w:style w:type="character" w:styleId="PageNumber">
    <w:name w:val="page number"/>
    <w:rsid w:val="00DD2286"/>
    <w:rPr>
      <w:rFonts w:cs="Times New Roman"/>
    </w:rPr>
  </w:style>
  <w:style w:type="character" w:customStyle="1" w:styleId="BalloonTextChar1">
    <w:name w:val="Balloon Text Char1"/>
    <w:uiPriority w:val="99"/>
    <w:semiHidden/>
    <w:locked/>
    <w:rsid w:val="00DD2286"/>
    <w:rPr>
      <w:rFonts w:ascii="Tahoma" w:hAnsi="Tahoma" w:cs="Angsana New"/>
      <w:sz w:val="18"/>
      <w:szCs w:val="18"/>
      <w:lang w:bidi="ar-SA"/>
    </w:rPr>
  </w:style>
  <w:style w:type="character" w:customStyle="1" w:styleId="HeaderChar1">
    <w:name w:val="Header Char1"/>
    <w:uiPriority w:val="99"/>
    <w:locked/>
    <w:rsid w:val="00DD2286"/>
    <w:rPr>
      <w:rFonts w:ascii="Times New Roman" w:hAnsi="Times New Roman" w:cs="Angsana New"/>
      <w:sz w:val="24"/>
      <w:lang w:bidi="ar-SA"/>
    </w:rPr>
  </w:style>
  <w:style w:type="character" w:styleId="Hyperlink">
    <w:name w:val="Hyperlink"/>
    <w:uiPriority w:val="99"/>
    <w:rsid w:val="00DD2286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1"/>
    <w:rsid w:val="00DD2286"/>
    <w:pPr>
      <w:spacing w:after="0" w:line="240" w:lineRule="auto"/>
      <w:ind w:left="360" w:firstLine="491"/>
      <w:jc w:val="both"/>
    </w:pPr>
    <w:rPr>
      <w:rFonts w:ascii="Cordia New" w:eastAsia="Cordia New" w:hAnsi="Cordia New" w:cs="Cordia New"/>
      <w:sz w:val="32"/>
      <w:szCs w:val="32"/>
    </w:rPr>
  </w:style>
  <w:style w:type="character" w:customStyle="1" w:styleId="BodyTextIndent2Char">
    <w:name w:val="Body Text Indent 2 Char"/>
    <w:basedOn w:val="DefaultParagraphFont"/>
    <w:rsid w:val="00DD2286"/>
  </w:style>
  <w:style w:type="character" w:styleId="Strong">
    <w:name w:val="Strong"/>
    <w:qFormat/>
    <w:rsid w:val="00DD2286"/>
    <w:rPr>
      <w:b/>
      <w:bCs/>
    </w:rPr>
  </w:style>
  <w:style w:type="character" w:customStyle="1" w:styleId="Heading2Char2">
    <w:name w:val="Heading 2 Char2"/>
    <w:link w:val="Heading2"/>
    <w:rsid w:val="00DD2286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TitleChar1">
    <w:name w:val="Title Char1"/>
    <w:rsid w:val="00DD2286"/>
    <w:rPr>
      <w:rFonts w:ascii="Cambria" w:hAnsi="Cambria" w:cs="Angsana New"/>
      <w:b/>
      <w:bCs/>
      <w:kern w:val="28"/>
      <w:sz w:val="32"/>
      <w:szCs w:val="40"/>
      <w:lang w:val="en-US" w:eastAsia="en-US" w:bidi="th-TH"/>
    </w:rPr>
  </w:style>
  <w:style w:type="paragraph" w:styleId="BodyText2">
    <w:name w:val="Body Text 2"/>
    <w:basedOn w:val="Normal"/>
    <w:link w:val="BodyText2Char1"/>
    <w:rsid w:val="00DD2286"/>
    <w:pPr>
      <w:spacing w:after="120" w:line="480" w:lineRule="auto"/>
    </w:pPr>
    <w:rPr>
      <w:rFonts w:ascii="Times New Roman" w:eastAsia="MS Mincho" w:hAnsi="Times New Roman" w:cs="Angsana New"/>
      <w:sz w:val="24"/>
      <w:lang w:bidi="ar-SA"/>
    </w:rPr>
  </w:style>
  <w:style w:type="character" w:customStyle="1" w:styleId="BodyText2Char">
    <w:name w:val="Body Text 2 Char"/>
    <w:basedOn w:val="DefaultParagraphFont"/>
    <w:rsid w:val="00DD2286"/>
  </w:style>
  <w:style w:type="paragraph" w:styleId="PlainText">
    <w:name w:val="Plain Text"/>
    <w:basedOn w:val="Normal"/>
    <w:link w:val="PlainTextChar1"/>
    <w:rsid w:val="00DD2286"/>
    <w:pPr>
      <w:widowControl w:val="0"/>
      <w:spacing w:after="0" w:line="240" w:lineRule="auto"/>
    </w:pPr>
    <w:rPr>
      <w:rFonts w:ascii="Times New Roman" w:eastAsia="Times New Roman" w:hAnsi="Times New Roman" w:cs="CordiaUPC"/>
      <w:sz w:val="20"/>
      <w:szCs w:val="20"/>
    </w:rPr>
  </w:style>
  <w:style w:type="character" w:customStyle="1" w:styleId="PlainTextChar">
    <w:name w:val="Plain Text Char"/>
    <w:basedOn w:val="DefaultParagraphFont"/>
    <w:semiHidden/>
    <w:rsid w:val="00DD2286"/>
    <w:rPr>
      <w:rFonts w:ascii="Consolas" w:hAnsi="Consolas"/>
      <w:sz w:val="21"/>
      <w:szCs w:val="26"/>
    </w:rPr>
  </w:style>
  <w:style w:type="paragraph" w:styleId="BodyText">
    <w:name w:val="Body Text"/>
    <w:basedOn w:val="Normal"/>
    <w:link w:val="BodyTextChar2"/>
    <w:rsid w:val="00DD2286"/>
    <w:pPr>
      <w:spacing w:after="12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BodyTextChar">
    <w:name w:val="Body Text Char"/>
    <w:basedOn w:val="DefaultParagraphFont"/>
    <w:rsid w:val="00DD2286"/>
  </w:style>
  <w:style w:type="paragraph" w:styleId="ListBullet">
    <w:name w:val="List Bullet"/>
    <w:basedOn w:val="Normal"/>
    <w:uiPriority w:val="99"/>
    <w:rsid w:val="00DD2286"/>
    <w:pPr>
      <w:numPr>
        <w:numId w:val="36"/>
      </w:num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style81">
    <w:name w:val="style81"/>
    <w:rsid w:val="00DD2286"/>
    <w:rPr>
      <w:rFonts w:ascii="Tahoma" w:hAnsi="Tahoma" w:cs="Tahoma" w:hint="default"/>
      <w:sz w:val="20"/>
      <w:szCs w:val="20"/>
    </w:rPr>
  </w:style>
  <w:style w:type="paragraph" w:styleId="Subtitle">
    <w:name w:val="Subtitle"/>
    <w:basedOn w:val="Normal"/>
    <w:next w:val="Normal"/>
    <w:link w:val="SubtitleChar1"/>
    <w:qFormat/>
    <w:rsid w:val="00DD2286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SubtitleChar">
    <w:name w:val="Subtitle Char"/>
    <w:basedOn w:val="DefaultParagraphFont"/>
    <w:rsid w:val="00DD2286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qFormat/>
    <w:rsid w:val="00DD2286"/>
    <w:rPr>
      <w:b w:val="0"/>
      <w:bCs w:val="0"/>
      <w:i w:val="0"/>
      <w:iCs w:val="0"/>
      <w:color w:val="CC0033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DD228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semiHidden/>
    <w:rsid w:val="00DD2286"/>
    <w:rPr>
      <w:rFonts w:ascii="Arial" w:eastAsia="Times New Roman" w:hAnsi="Arial" w:cs="Cordia New"/>
      <w:vanish/>
      <w:sz w:val="16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DD228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semiHidden/>
    <w:rsid w:val="00DD2286"/>
    <w:rPr>
      <w:rFonts w:ascii="Arial" w:eastAsia="Times New Roman" w:hAnsi="Arial" w:cs="Cordia New"/>
      <w:vanish/>
      <w:sz w:val="16"/>
      <w:szCs w:val="20"/>
    </w:rPr>
  </w:style>
  <w:style w:type="character" w:customStyle="1" w:styleId="style11">
    <w:name w:val="style11"/>
    <w:rsid w:val="00DD2286"/>
    <w:rPr>
      <w:rFonts w:ascii="Tahoma" w:hAnsi="Tahoma" w:cs="Tahoma" w:hint="default"/>
      <w:b/>
      <w:bCs/>
      <w:sz w:val="20"/>
      <w:szCs w:val="20"/>
    </w:rPr>
  </w:style>
  <w:style w:type="character" w:customStyle="1" w:styleId="style51">
    <w:name w:val="style51"/>
    <w:rsid w:val="00DD2286"/>
    <w:rPr>
      <w:sz w:val="20"/>
      <w:szCs w:val="20"/>
    </w:rPr>
  </w:style>
  <w:style w:type="character" w:customStyle="1" w:styleId="longtext1">
    <w:name w:val="long_text1"/>
    <w:rsid w:val="00DD2286"/>
    <w:rPr>
      <w:sz w:val="13"/>
      <w:szCs w:val="13"/>
    </w:rPr>
  </w:style>
  <w:style w:type="paragraph" w:styleId="BodyText3">
    <w:name w:val="Body Text 3"/>
    <w:basedOn w:val="Normal"/>
    <w:link w:val="BodyText3Char"/>
    <w:rsid w:val="00DD2286"/>
    <w:pPr>
      <w:spacing w:after="120" w:line="240" w:lineRule="auto"/>
    </w:pPr>
    <w:rPr>
      <w:rFonts w:ascii="Times New Roman" w:eastAsia="Times New Roman" w:hAnsi="Times New Roman" w:cs="Angsana New"/>
      <w:sz w:val="16"/>
      <w:szCs w:val="18"/>
    </w:rPr>
  </w:style>
  <w:style w:type="character" w:customStyle="1" w:styleId="BodyText3Char">
    <w:name w:val="Body Text 3 Char"/>
    <w:basedOn w:val="DefaultParagraphFont"/>
    <w:link w:val="BodyText3"/>
    <w:rsid w:val="00DD2286"/>
    <w:rPr>
      <w:rFonts w:ascii="Times New Roman" w:eastAsia="Times New Roman" w:hAnsi="Times New Roman" w:cs="Angsana New"/>
      <w:sz w:val="16"/>
      <w:szCs w:val="18"/>
    </w:rPr>
  </w:style>
  <w:style w:type="paragraph" w:styleId="BodyTextIndent3">
    <w:name w:val="Body Text Indent 3"/>
    <w:basedOn w:val="Normal"/>
    <w:link w:val="BodyTextIndent3Char"/>
    <w:rsid w:val="00DD2286"/>
    <w:pPr>
      <w:spacing w:after="0" w:line="240" w:lineRule="auto"/>
      <w:ind w:left="652" w:hanging="652"/>
    </w:pPr>
    <w:rPr>
      <w:rFonts w:ascii="Angsana New" w:eastAsia="Cordia New" w:hAnsi="Angsana New" w:cs="Angsana New"/>
      <w:sz w:val="32"/>
      <w:szCs w:val="32"/>
    </w:rPr>
  </w:style>
  <w:style w:type="character" w:customStyle="1" w:styleId="BodyTextIndent3Char">
    <w:name w:val="Body Text Indent 3 Char"/>
    <w:basedOn w:val="DefaultParagraphFont"/>
    <w:link w:val="BodyTextIndent3"/>
    <w:rsid w:val="00DD2286"/>
    <w:rPr>
      <w:rFonts w:ascii="Angsana New" w:eastAsia="Cordia New" w:hAnsi="Angsana New" w:cs="Angsana New"/>
      <w:sz w:val="32"/>
      <w:szCs w:val="32"/>
    </w:rPr>
  </w:style>
  <w:style w:type="paragraph" w:customStyle="1" w:styleId="a">
    <w:name w:val="หัวตาราง"/>
    <w:basedOn w:val="Normal"/>
    <w:link w:val="Char"/>
    <w:qFormat/>
    <w:rsid w:val="00DD2286"/>
    <w:pPr>
      <w:spacing w:after="0" w:line="240" w:lineRule="auto"/>
      <w:jc w:val="center"/>
    </w:pPr>
    <w:rPr>
      <w:rFonts w:ascii="Angsana New" w:eastAsia="Angsana New" w:hAnsi="Angsana New" w:cs="Angsana New"/>
      <w:sz w:val="32"/>
      <w:szCs w:val="32"/>
      <w:lang w:eastAsia="th-TH"/>
    </w:rPr>
  </w:style>
  <w:style w:type="character" w:customStyle="1" w:styleId="Char">
    <w:name w:val="หัวตาราง Char"/>
    <w:link w:val="a"/>
    <w:rsid w:val="00DD2286"/>
    <w:rPr>
      <w:rFonts w:ascii="Angsana New" w:eastAsia="Angsana New" w:hAnsi="Angsana New" w:cs="Angsana New"/>
      <w:sz w:val="32"/>
      <w:szCs w:val="32"/>
      <w:lang w:eastAsia="th-TH"/>
    </w:rPr>
  </w:style>
  <w:style w:type="paragraph" w:customStyle="1" w:styleId="a0">
    <w:name w:val="ข้อความตารางชิดขวา"/>
    <w:basedOn w:val="Normal"/>
    <w:link w:val="Char0"/>
    <w:qFormat/>
    <w:rsid w:val="00DD2286"/>
    <w:pPr>
      <w:spacing w:after="0" w:line="240" w:lineRule="auto"/>
    </w:pPr>
    <w:rPr>
      <w:rFonts w:ascii="Angsana New" w:eastAsia="Angsana New" w:hAnsi="Angsana New" w:cs="Angsana New"/>
      <w:sz w:val="32"/>
      <w:szCs w:val="32"/>
      <w:lang w:eastAsia="th-TH"/>
    </w:rPr>
  </w:style>
  <w:style w:type="character" w:customStyle="1" w:styleId="Char0">
    <w:name w:val="ข้อความตารางชิดขวา Char"/>
    <w:link w:val="a0"/>
    <w:rsid w:val="00DD2286"/>
    <w:rPr>
      <w:rFonts w:ascii="Angsana New" w:eastAsia="Angsana New" w:hAnsi="Angsana New" w:cs="Angsana New"/>
      <w:sz w:val="32"/>
      <w:szCs w:val="32"/>
      <w:lang w:eastAsia="th-TH"/>
    </w:rPr>
  </w:style>
  <w:style w:type="paragraph" w:customStyle="1" w:styleId="a1">
    <w:name w:val="เนื้อหาไม่มีลำดับบรรยาย"/>
    <w:basedOn w:val="Normal"/>
    <w:rsid w:val="00DD2286"/>
    <w:pPr>
      <w:tabs>
        <w:tab w:val="left" w:pos="720"/>
        <w:tab w:val="left" w:pos="1080"/>
        <w:tab w:val="left" w:pos="1440"/>
      </w:tabs>
      <w:spacing w:after="0" w:line="240" w:lineRule="auto"/>
      <w:ind w:firstLine="792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customStyle="1" w:styleId="a2">
    <w:name w:val="เนื้อหาลำดับ"/>
    <w:basedOn w:val="Normal"/>
    <w:link w:val="Char1"/>
    <w:rsid w:val="00DD2286"/>
    <w:pPr>
      <w:tabs>
        <w:tab w:val="left" w:pos="972"/>
      </w:tabs>
      <w:spacing w:after="0" w:line="240" w:lineRule="auto"/>
      <w:ind w:left="972" w:hanging="540"/>
      <w:jc w:val="thaiDistribute"/>
    </w:pPr>
    <w:rPr>
      <w:rFonts w:ascii="Browallia New" w:eastAsia="Times New Roman" w:hAnsi="Browallia New" w:cs="Browallia New"/>
      <w:sz w:val="32"/>
      <w:szCs w:val="32"/>
    </w:rPr>
  </w:style>
  <w:style w:type="character" w:customStyle="1" w:styleId="Char1">
    <w:name w:val="เนื้อหาลำดับ Char"/>
    <w:link w:val="a2"/>
    <w:rsid w:val="00DD2286"/>
    <w:rPr>
      <w:rFonts w:ascii="Browallia New" w:eastAsia="Times New Roman" w:hAnsi="Browallia New" w:cs="Browallia New"/>
      <w:sz w:val="32"/>
      <w:szCs w:val="32"/>
    </w:rPr>
  </w:style>
  <w:style w:type="character" w:customStyle="1" w:styleId="Heading4Char1">
    <w:name w:val="Heading 4 Char1"/>
    <w:rsid w:val="00DD2286"/>
    <w:rPr>
      <w:rFonts w:ascii="Tms Rmn" w:hAnsi="Tms Rmn" w:cs="Angsana New"/>
      <w:sz w:val="32"/>
      <w:szCs w:val="32"/>
      <w:lang w:val="en-US" w:eastAsia="en-US" w:bidi="th-TH"/>
    </w:rPr>
  </w:style>
  <w:style w:type="character" w:customStyle="1" w:styleId="Heading1Char1">
    <w:name w:val="Heading 1 Char1"/>
    <w:rsid w:val="00DD2286"/>
    <w:rPr>
      <w:rFonts w:ascii="Arial" w:hAnsi="Arial" w:cs="Cordia New"/>
      <w:b/>
      <w:bCs/>
      <w:kern w:val="32"/>
      <w:sz w:val="32"/>
      <w:szCs w:val="37"/>
      <w:lang w:val="en-US" w:eastAsia="en-US" w:bidi="th-TH"/>
    </w:rPr>
  </w:style>
  <w:style w:type="character" w:customStyle="1" w:styleId="24">
    <w:name w:val="อักขระ อักขระ24"/>
    <w:rsid w:val="00DD2286"/>
    <w:rPr>
      <w:rFonts w:ascii="Arial" w:hAnsi="Arial" w:cs="Cordia New"/>
      <w:b/>
      <w:bCs/>
      <w:i/>
      <w:iCs/>
      <w:sz w:val="28"/>
      <w:szCs w:val="32"/>
      <w:lang w:val="en-US" w:eastAsia="en-US" w:bidi="th-TH"/>
    </w:rPr>
  </w:style>
  <w:style w:type="character" w:customStyle="1" w:styleId="Heading3Char1">
    <w:name w:val="Heading 3 Char1"/>
    <w:link w:val="Heading3"/>
    <w:rsid w:val="00DD2286"/>
    <w:rPr>
      <w:rFonts w:ascii="Tms Rmn" w:eastAsia="Times New Roman" w:hAnsi="Tms Rmn" w:cs="Angsana New"/>
      <w:sz w:val="32"/>
      <w:szCs w:val="32"/>
    </w:rPr>
  </w:style>
  <w:style w:type="character" w:customStyle="1" w:styleId="22">
    <w:name w:val="อักขระ อักขระ22"/>
    <w:rsid w:val="00DD2286"/>
    <w:rPr>
      <w:rFonts w:ascii="Tms Rmn" w:hAnsi="Tms Rmn" w:cs="TH SarabunPSK"/>
      <w:sz w:val="32"/>
      <w:szCs w:val="32"/>
      <w:lang w:val="en-US" w:eastAsia="en-US" w:bidi="th-TH"/>
    </w:rPr>
  </w:style>
  <w:style w:type="character" w:customStyle="1" w:styleId="21">
    <w:name w:val="อักขระ อักขระ21"/>
    <w:rsid w:val="00DD2286"/>
    <w:rPr>
      <w:rFonts w:ascii="TH SarabunPSK" w:hAnsi="TH SarabunPSK" w:cs="TH SarabunPSK"/>
      <w:b/>
      <w:bCs/>
      <w:i/>
      <w:iCs/>
      <w:sz w:val="26"/>
      <w:szCs w:val="30"/>
      <w:lang w:val="en-US" w:eastAsia="en-US" w:bidi="ar-SA"/>
    </w:rPr>
  </w:style>
  <w:style w:type="character" w:customStyle="1" w:styleId="Heading6Char1">
    <w:name w:val="Heading 6 Char1"/>
    <w:link w:val="Heading6"/>
    <w:rsid w:val="00DD2286"/>
    <w:rPr>
      <w:rFonts w:ascii="Tms Rmn" w:eastAsia="Times New Roman" w:hAnsi="Tms Rmn" w:cs="Angsana New"/>
      <w:color w:val="FF0000"/>
      <w:sz w:val="32"/>
      <w:szCs w:val="32"/>
    </w:rPr>
  </w:style>
  <w:style w:type="character" w:customStyle="1" w:styleId="19">
    <w:name w:val="อักขระ อักขระ19"/>
    <w:rsid w:val="00DD2286"/>
    <w:rPr>
      <w:rFonts w:ascii="TH SarabunPSK" w:hAnsi="TH SarabunPSK" w:cs="TH SarabunPSK"/>
      <w:sz w:val="28"/>
      <w:szCs w:val="24"/>
      <w:lang w:val="en-AU" w:eastAsia="en-US" w:bidi="ar-SA"/>
    </w:rPr>
  </w:style>
  <w:style w:type="character" w:customStyle="1" w:styleId="Heading8Char1">
    <w:name w:val="Heading 8 Char1"/>
    <w:link w:val="Heading8"/>
    <w:rsid w:val="00DD2286"/>
    <w:rPr>
      <w:rFonts w:ascii="Times New Roman" w:eastAsia="Times New Roman" w:hAnsi="Times New Roman" w:cs="Angsana New"/>
      <w:i/>
      <w:iCs/>
      <w:sz w:val="24"/>
      <w:lang w:bidi="ar-SA"/>
    </w:rPr>
  </w:style>
  <w:style w:type="character" w:customStyle="1" w:styleId="17">
    <w:name w:val="อักขระ อักขระ17"/>
    <w:rsid w:val="00DD2286"/>
    <w:rPr>
      <w:rFonts w:ascii="AngsanaUPC" w:hAnsi="AngsanaUPC" w:cs="AngsanaUPC"/>
      <w:color w:val="FF0000"/>
      <w:sz w:val="32"/>
      <w:szCs w:val="32"/>
      <w:lang w:val="en-US" w:eastAsia="en-US" w:bidi="th-TH"/>
    </w:rPr>
  </w:style>
  <w:style w:type="character" w:customStyle="1" w:styleId="16">
    <w:name w:val="อักขระ อักขระ16"/>
    <w:rsid w:val="00DD2286"/>
    <w:rPr>
      <w:rFonts w:ascii="TH SarabunPSK" w:hAnsi="TH SarabunPSK" w:cs="TH SarabunPSK"/>
      <w:sz w:val="28"/>
      <w:szCs w:val="28"/>
      <w:lang w:val="en-US" w:eastAsia="en-US" w:bidi="th-TH"/>
    </w:rPr>
  </w:style>
  <w:style w:type="character" w:customStyle="1" w:styleId="15">
    <w:name w:val="อักขระ อักขระ15"/>
    <w:rsid w:val="00DD2286"/>
    <w:rPr>
      <w:rFonts w:ascii="TH SarabunPSK" w:hAnsi="TH SarabunPSK" w:cs="TH SarabunPSK"/>
      <w:sz w:val="28"/>
      <w:szCs w:val="28"/>
      <w:lang w:val="en-US" w:eastAsia="en-US" w:bidi="th-TH"/>
    </w:rPr>
  </w:style>
  <w:style w:type="character" w:customStyle="1" w:styleId="BodyTextChar2">
    <w:name w:val="Body Text Char2"/>
    <w:link w:val="BodyText"/>
    <w:rsid w:val="00DD2286"/>
    <w:rPr>
      <w:rFonts w:ascii="Times New Roman" w:eastAsia="Times New Roman" w:hAnsi="Times New Roman" w:cs="Angsana New"/>
      <w:sz w:val="24"/>
    </w:rPr>
  </w:style>
  <w:style w:type="character" w:customStyle="1" w:styleId="SubtitleChar1">
    <w:name w:val="Subtitle Char1"/>
    <w:link w:val="Subtitle"/>
    <w:rsid w:val="00DD2286"/>
    <w:rPr>
      <w:rFonts w:ascii="Cambria" w:eastAsia="Times New Roman" w:hAnsi="Cambria" w:cs="Angsana New"/>
      <w:sz w:val="24"/>
      <w:szCs w:val="30"/>
    </w:rPr>
  </w:style>
  <w:style w:type="character" w:customStyle="1" w:styleId="9">
    <w:name w:val="อักขระ อักขระ9"/>
    <w:rsid w:val="00DD2286"/>
    <w:rPr>
      <w:rFonts w:ascii="Tahoma" w:hAnsi="Tahoma" w:cs="TH SarabunPSK"/>
      <w:sz w:val="16"/>
      <w:lang w:val="en-US" w:eastAsia="en-US" w:bidi="th-TH"/>
    </w:rPr>
  </w:style>
  <w:style w:type="character" w:styleId="CommentReference">
    <w:name w:val="annotation reference"/>
    <w:rsid w:val="00DD22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2286"/>
    <w:pPr>
      <w:spacing w:after="0" w:line="240" w:lineRule="auto"/>
    </w:pPr>
    <w:rPr>
      <w:rFonts w:ascii="Cordia New" w:eastAsia="Cordia New" w:hAnsi="Cordia New" w:cs="TH SarabunPSK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DD2286"/>
    <w:rPr>
      <w:rFonts w:ascii="Cordia New" w:eastAsia="Cordia New" w:hAnsi="Cordia New" w:cs="TH SarabunPSK"/>
      <w:sz w:val="20"/>
      <w:szCs w:val="25"/>
    </w:rPr>
  </w:style>
  <w:style w:type="character" w:customStyle="1" w:styleId="CharChar9">
    <w:name w:val="Char Char9"/>
    <w:rsid w:val="00DD2286"/>
    <w:rPr>
      <w:rFonts w:ascii="Cordia New" w:eastAsia="Cordia New" w:hAnsi="Cordia New" w:cs="Angsana New"/>
      <w:b/>
      <w:bCs/>
      <w:sz w:val="36"/>
      <w:szCs w:val="36"/>
      <w:lang w:val="en-US" w:eastAsia="th-TH" w:bidi="th-TH"/>
    </w:rPr>
  </w:style>
  <w:style w:type="paragraph" w:customStyle="1" w:styleId="NoSpacing2">
    <w:name w:val="No Spacing2"/>
    <w:link w:val="NoSpacingChar"/>
    <w:qFormat/>
    <w:rsid w:val="00DD2286"/>
    <w:pPr>
      <w:spacing w:after="0" w:line="240" w:lineRule="auto"/>
    </w:pPr>
    <w:rPr>
      <w:rFonts w:ascii="Angsana New" w:eastAsia="MS Mincho" w:hAnsi="Angsana New" w:cs="Angsana New"/>
      <w:sz w:val="32"/>
      <w:szCs w:val="40"/>
    </w:rPr>
  </w:style>
  <w:style w:type="character" w:customStyle="1" w:styleId="NoSpacingChar">
    <w:name w:val="No Spacing Char"/>
    <w:link w:val="NoSpacing2"/>
    <w:rsid w:val="00DD2286"/>
    <w:rPr>
      <w:rFonts w:ascii="Angsana New" w:eastAsia="MS Mincho" w:hAnsi="Angsana New" w:cs="Angsana New"/>
      <w:sz w:val="32"/>
      <w:szCs w:val="40"/>
    </w:rPr>
  </w:style>
  <w:style w:type="character" w:customStyle="1" w:styleId="CharChar17">
    <w:name w:val="Char Char17"/>
    <w:rsid w:val="00DD2286"/>
    <w:rPr>
      <w:rFonts w:ascii="Arial" w:hAnsi="Arial" w:cs="Cordia New"/>
      <w:b/>
      <w:bCs/>
      <w:kern w:val="32"/>
      <w:sz w:val="32"/>
      <w:szCs w:val="37"/>
      <w:lang w:val="en-US" w:eastAsia="en-US" w:bidi="th-TH"/>
    </w:rPr>
  </w:style>
  <w:style w:type="paragraph" w:customStyle="1" w:styleId="courseid-name">
    <w:name w:val="course id-name"/>
    <w:basedOn w:val="Normal"/>
    <w:rsid w:val="00DD2286"/>
    <w:pPr>
      <w:suppressAutoHyphens/>
      <w:spacing w:before="180" w:after="0" w:line="240" w:lineRule="auto"/>
    </w:pPr>
    <w:rPr>
      <w:rFonts w:ascii="Angsana New" w:eastAsia="Cordia New" w:hAnsi="Angsana New" w:cs="Cordia New"/>
      <w:b/>
      <w:bCs/>
      <w:sz w:val="32"/>
      <w:szCs w:val="32"/>
      <w:lang w:eastAsia="th-TH"/>
    </w:rPr>
  </w:style>
  <w:style w:type="paragraph" w:customStyle="1" w:styleId="NoSpacing1">
    <w:name w:val="No Spacing1"/>
    <w:qFormat/>
    <w:rsid w:val="00DD2286"/>
    <w:pPr>
      <w:spacing w:after="0" w:line="240" w:lineRule="auto"/>
    </w:pPr>
    <w:rPr>
      <w:rFonts w:ascii="Angsana New" w:eastAsia="MS Mincho" w:hAnsi="Angsana New" w:cs="Angsana New"/>
      <w:sz w:val="32"/>
      <w:szCs w:val="40"/>
    </w:rPr>
  </w:style>
  <w:style w:type="paragraph" w:customStyle="1" w:styleId="a3">
    <w:name w:val="ชื่อรายวิชาในตาราง"/>
    <w:basedOn w:val="Normal"/>
    <w:link w:val="Char2"/>
    <w:rsid w:val="00DD2286"/>
    <w:pPr>
      <w:framePr w:hSpace="180" w:wrap="around" w:vAnchor="text" w:hAnchor="page" w:x="2413" w:y="375"/>
      <w:spacing w:after="0" w:line="240" w:lineRule="auto"/>
      <w:jc w:val="thaiDistribute"/>
    </w:pPr>
    <w:rPr>
      <w:rFonts w:ascii="TH SarabunPSK" w:eastAsia="Times New Roman" w:hAnsi="TH SarabunPSK" w:cs="TH SarabunPSK"/>
      <w:sz w:val="32"/>
      <w:szCs w:val="32"/>
    </w:rPr>
  </w:style>
  <w:style w:type="character" w:customStyle="1" w:styleId="Char2">
    <w:name w:val="ชื่อรายวิชาในตาราง Char"/>
    <w:link w:val="a3"/>
    <w:locked/>
    <w:rsid w:val="00DD2286"/>
    <w:rPr>
      <w:rFonts w:ascii="TH SarabunPSK" w:eastAsia="Times New Roman" w:hAnsi="TH SarabunPSK" w:cs="TH SarabunPSK"/>
      <w:sz w:val="32"/>
      <w:szCs w:val="32"/>
    </w:rPr>
  </w:style>
  <w:style w:type="character" w:customStyle="1" w:styleId="apple-style-span">
    <w:name w:val="apple-style-span"/>
    <w:basedOn w:val="DefaultParagraphFont"/>
    <w:rsid w:val="00DD2286"/>
  </w:style>
  <w:style w:type="paragraph" w:customStyle="1" w:styleId="a4">
    <w:name w:val="คำอธิบายรายวิชา"/>
    <w:basedOn w:val="Normal"/>
    <w:link w:val="a5"/>
    <w:autoRedefine/>
    <w:qFormat/>
    <w:rsid w:val="00DD2286"/>
    <w:pPr>
      <w:tabs>
        <w:tab w:val="left" w:pos="567"/>
      </w:tabs>
      <w:spacing w:after="0" w:line="240" w:lineRule="auto"/>
      <w:jc w:val="thaiDistribute"/>
    </w:pPr>
    <w:rPr>
      <w:rFonts w:ascii="TH SarabunPSK" w:eastAsia="Arial Unicode MS" w:hAnsi="TH SarabunPSK" w:cs="TH SarabunPSK"/>
      <w:color w:val="000000"/>
      <w:sz w:val="32"/>
      <w:szCs w:val="32"/>
      <w:lang w:val="en-GB"/>
    </w:rPr>
  </w:style>
  <w:style w:type="character" w:customStyle="1" w:styleId="a5">
    <w:name w:val="คำอธิบายรายวิชา อักขระ"/>
    <w:link w:val="a4"/>
    <w:rsid w:val="00DD2286"/>
    <w:rPr>
      <w:rFonts w:ascii="TH SarabunPSK" w:eastAsia="Arial Unicode MS" w:hAnsi="TH SarabunPSK" w:cs="TH SarabunPSK"/>
      <w:color w:val="000000"/>
      <w:sz w:val="32"/>
      <w:szCs w:val="32"/>
      <w:lang w:val="en-GB"/>
    </w:rPr>
  </w:style>
  <w:style w:type="character" w:customStyle="1" w:styleId="PlainTextChar1">
    <w:name w:val="Plain Text Char1"/>
    <w:link w:val="PlainText"/>
    <w:rsid w:val="00DD2286"/>
    <w:rPr>
      <w:rFonts w:ascii="Times New Roman" w:eastAsia="Times New Roman" w:hAnsi="Times New Roman" w:cs="CordiaUPC"/>
      <w:sz w:val="20"/>
      <w:szCs w:val="20"/>
    </w:rPr>
  </w:style>
  <w:style w:type="character" w:customStyle="1" w:styleId="BodyTextIndent2Char1">
    <w:name w:val="Body Text Indent 2 Char1"/>
    <w:link w:val="BodyTextIndent2"/>
    <w:rsid w:val="00DD2286"/>
    <w:rPr>
      <w:rFonts w:ascii="Cordia New" w:eastAsia="Cordia New" w:hAnsi="Cordia New" w:cs="Cordia New"/>
      <w:sz w:val="32"/>
      <w:szCs w:val="32"/>
    </w:rPr>
  </w:style>
  <w:style w:type="character" w:customStyle="1" w:styleId="BodyText2Char1">
    <w:name w:val="Body Text 2 Char1"/>
    <w:link w:val="BodyText2"/>
    <w:rsid w:val="00DD2286"/>
    <w:rPr>
      <w:rFonts w:ascii="Times New Roman" w:eastAsia="MS Mincho" w:hAnsi="Times New Roman" w:cs="Angsana New"/>
      <w:sz w:val="24"/>
      <w:lang w:bidi="ar-SA"/>
    </w:rPr>
  </w:style>
  <w:style w:type="paragraph" w:customStyle="1" w:styleId="10">
    <w:name w:val="ไม่มีการเว้นระยะห่าง1"/>
    <w:qFormat/>
    <w:rsid w:val="00DD2286"/>
    <w:pPr>
      <w:spacing w:after="0" w:line="240" w:lineRule="auto"/>
    </w:pPr>
    <w:rPr>
      <w:rFonts w:ascii="Calibri" w:eastAsia="MS Mincho" w:hAnsi="Calibri" w:cs="Cordia New"/>
    </w:rPr>
  </w:style>
  <w:style w:type="paragraph" w:customStyle="1" w:styleId="ListParagraph1">
    <w:name w:val="List Paragraph1"/>
    <w:basedOn w:val="Normal"/>
    <w:rsid w:val="00DD2286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character" w:styleId="FollowedHyperlink">
    <w:name w:val="FollowedHyperlink"/>
    <w:uiPriority w:val="99"/>
    <w:rsid w:val="00DD2286"/>
    <w:rPr>
      <w:color w:val="800080"/>
      <w:u w:val="single"/>
    </w:rPr>
  </w:style>
  <w:style w:type="paragraph" w:customStyle="1" w:styleId="Normal1">
    <w:name w:val="Normal1"/>
    <w:basedOn w:val="Normal"/>
    <w:link w:val="NormalChar"/>
    <w:rsid w:val="00DD2286"/>
    <w:pPr>
      <w:spacing w:after="0" w:line="240" w:lineRule="auto"/>
      <w:ind w:firstLine="432"/>
      <w:jc w:val="both"/>
    </w:pPr>
    <w:rPr>
      <w:rFonts w:ascii="Times New Roman" w:eastAsia="Times New Roman" w:hAnsi="Times New Roman" w:cs="AngsanaUPC"/>
    </w:rPr>
  </w:style>
  <w:style w:type="character" w:customStyle="1" w:styleId="NormalChar">
    <w:name w:val="Normal Char"/>
    <w:link w:val="Normal1"/>
    <w:rsid w:val="00DD2286"/>
    <w:rPr>
      <w:rFonts w:ascii="Times New Roman" w:eastAsia="Times New Roman" w:hAnsi="Times New Roman" w:cs="AngsanaUPC"/>
    </w:rPr>
  </w:style>
  <w:style w:type="paragraph" w:styleId="DocumentMap">
    <w:name w:val="Document Map"/>
    <w:basedOn w:val="Normal"/>
    <w:link w:val="DocumentMapChar"/>
    <w:rsid w:val="00DD2286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DocumentMapChar">
    <w:name w:val="Document Map Char"/>
    <w:basedOn w:val="DefaultParagraphFont"/>
    <w:link w:val="DocumentMap"/>
    <w:rsid w:val="00DD2286"/>
    <w:rPr>
      <w:rFonts w:ascii="Tahoma" w:eastAsia="Times New Roman" w:hAnsi="Tahoma" w:cs="Angsana New"/>
      <w:sz w:val="16"/>
      <w:szCs w:val="20"/>
    </w:rPr>
  </w:style>
  <w:style w:type="paragraph" w:styleId="EndnoteText">
    <w:name w:val="endnote text"/>
    <w:basedOn w:val="Normal"/>
    <w:link w:val="EndnoteTextChar"/>
    <w:rsid w:val="00DD2286"/>
    <w:pPr>
      <w:spacing w:after="0" w:line="240" w:lineRule="auto"/>
    </w:pPr>
    <w:rPr>
      <w:rFonts w:ascii="TH SarabunPSK" w:eastAsia="Times New Roman" w:hAnsi="TH SarabunPSK" w:cs="Angsana New"/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rsid w:val="00DD2286"/>
    <w:rPr>
      <w:rFonts w:ascii="TH SarabunPSK" w:eastAsia="Times New Roman" w:hAnsi="TH SarabunPSK" w:cs="Angsana New"/>
      <w:sz w:val="20"/>
      <w:szCs w:val="25"/>
    </w:rPr>
  </w:style>
  <w:style w:type="character" w:styleId="EndnoteReference">
    <w:name w:val="endnote reference"/>
    <w:rsid w:val="00DD2286"/>
    <w:rPr>
      <w:sz w:val="32"/>
      <w:szCs w:val="32"/>
      <w:vertAlign w:val="superscript"/>
    </w:rPr>
  </w:style>
  <w:style w:type="character" w:customStyle="1" w:styleId="apple-converted-space">
    <w:name w:val="apple-converted-space"/>
    <w:basedOn w:val="DefaultParagraphFont"/>
    <w:rsid w:val="00DD2286"/>
  </w:style>
  <w:style w:type="paragraph" w:styleId="BlockText">
    <w:name w:val="Block Text"/>
    <w:basedOn w:val="Normal"/>
    <w:rsid w:val="00DD2286"/>
    <w:pPr>
      <w:tabs>
        <w:tab w:val="left" w:pos="360"/>
        <w:tab w:val="left" w:pos="720"/>
        <w:tab w:val="left" w:pos="2790"/>
        <w:tab w:val="left" w:pos="6480"/>
      </w:tabs>
      <w:spacing w:after="0" w:line="240" w:lineRule="auto"/>
      <w:ind w:left="720" w:right="-964"/>
    </w:pPr>
    <w:rPr>
      <w:rFonts w:ascii="AngsanaUPC" w:eastAsia="Cordia New" w:hAnsi="AngsanaUPC" w:cs="AngsanaUPC"/>
      <w:kern w:val="16"/>
      <w:sz w:val="32"/>
      <w:szCs w:val="32"/>
      <w:lang w:eastAsia="zh-CN"/>
    </w:rPr>
  </w:style>
  <w:style w:type="paragraph" w:styleId="EnvelopeReturn">
    <w:name w:val="envelope return"/>
    <w:basedOn w:val="Normal"/>
    <w:rsid w:val="00DD2286"/>
    <w:pPr>
      <w:spacing w:after="0" w:line="240" w:lineRule="auto"/>
    </w:pPr>
    <w:rPr>
      <w:rFonts w:ascii="AngsanaUPC" w:eastAsia="Cordia New" w:hAnsi="AngsanaUPC" w:cs="AngsanaUPC"/>
      <w:kern w:val="16"/>
      <w:sz w:val="32"/>
      <w:szCs w:val="32"/>
      <w:lang w:eastAsia="zh-CN"/>
    </w:rPr>
  </w:style>
  <w:style w:type="paragraph" w:styleId="EnvelopeAddress">
    <w:name w:val="envelope address"/>
    <w:basedOn w:val="Normal"/>
    <w:rsid w:val="00DD228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ngsanaUPC" w:eastAsia="Cordia New" w:hAnsi="AngsanaUPC" w:cs="AngsanaUPC"/>
      <w:kern w:val="16"/>
      <w:sz w:val="32"/>
      <w:szCs w:val="32"/>
      <w:lang w:eastAsia="zh-CN"/>
    </w:rPr>
  </w:style>
  <w:style w:type="paragraph" w:styleId="Date">
    <w:name w:val="Date"/>
    <w:basedOn w:val="Normal"/>
    <w:next w:val="Normal"/>
    <w:link w:val="DateChar"/>
    <w:rsid w:val="00DD2286"/>
    <w:pPr>
      <w:spacing w:after="0" w:line="240" w:lineRule="auto"/>
    </w:pPr>
    <w:rPr>
      <w:rFonts w:ascii="AngsanaUPC" w:eastAsia="Cordia New" w:hAnsi="AngsanaUPC" w:cs="Angsana New"/>
      <w:kern w:val="16"/>
      <w:sz w:val="32"/>
      <w:szCs w:val="37"/>
      <w:lang w:eastAsia="zh-CN"/>
    </w:rPr>
  </w:style>
  <w:style w:type="character" w:customStyle="1" w:styleId="DateChar">
    <w:name w:val="Date Char"/>
    <w:basedOn w:val="DefaultParagraphFont"/>
    <w:link w:val="Date"/>
    <w:rsid w:val="00DD2286"/>
    <w:rPr>
      <w:rFonts w:ascii="AngsanaUPC" w:eastAsia="Cordia New" w:hAnsi="AngsanaUPC" w:cs="Angsana New"/>
      <w:kern w:val="16"/>
      <w:sz w:val="32"/>
      <w:szCs w:val="37"/>
      <w:lang w:eastAsia="zh-CN"/>
    </w:rPr>
  </w:style>
  <w:style w:type="character" w:styleId="LineNumber">
    <w:name w:val="line number"/>
    <w:basedOn w:val="DefaultParagraphFont"/>
    <w:rsid w:val="00DD2286"/>
  </w:style>
  <w:style w:type="paragraph" w:customStyle="1" w:styleId="style3">
    <w:name w:val="style3"/>
    <w:basedOn w:val="Normal"/>
    <w:rsid w:val="00DD228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style4">
    <w:name w:val="style4"/>
    <w:basedOn w:val="Normal"/>
    <w:rsid w:val="00DD228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0"/>
      <w:szCs w:val="20"/>
    </w:rPr>
  </w:style>
  <w:style w:type="character" w:customStyle="1" w:styleId="ft">
    <w:name w:val="ft"/>
    <w:basedOn w:val="DefaultParagraphFont"/>
    <w:rsid w:val="00DD2286"/>
  </w:style>
  <w:style w:type="paragraph" w:styleId="FootnoteText">
    <w:name w:val="footnote text"/>
    <w:basedOn w:val="Normal"/>
    <w:link w:val="FootnoteTextChar"/>
    <w:rsid w:val="00DD2286"/>
    <w:pPr>
      <w:widowControl w:val="0"/>
      <w:snapToGrid w:val="0"/>
      <w:spacing w:after="0" w:line="240" w:lineRule="auto"/>
    </w:pPr>
    <w:rPr>
      <w:rFonts w:ascii="Times New Roman" w:eastAsia="PMingLiU" w:hAnsi="Times New Roman" w:cs="Times New Roman"/>
      <w:kern w:val="2"/>
      <w:sz w:val="20"/>
      <w:szCs w:val="20"/>
      <w:lang w:eastAsia="zh-TW" w:bidi="ar-SA"/>
    </w:rPr>
  </w:style>
  <w:style w:type="character" w:customStyle="1" w:styleId="FootnoteTextChar">
    <w:name w:val="Footnote Text Char"/>
    <w:basedOn w:val="DefaultParagraphFont"/>
    <w:link w:val="FootnoteText"/>
    <w:rsid w:val="00DD2286"/>
    <w:rPr>
      <w:rFonts w:ascii="Times New Roman" w:eastAsia="PMingLiU" w:hAnsi="Times New Roman" w:cs="Times New Roman"/>
      <w:kern w:val="2"/>
      <w:sz w:val="20"/>
      <w:szCs w:val="20"/>
      <w:lang w:eastAsia="zh-TW" w:bidi="ar-SA"/>
    </w:rPr>
  </w:style>
  <w:style w:type="character" w:customStyle="1" w:styleId="shorttext">
    <w:name w:val="short_text"/>
    <w:basedOn w:val="DefaultParagraphFont"/>
    <w:rsid w:val="00DD2286"/>
  </w:style>
  <w:style w:type="character" w:customStyle="1" w:styleId="hps">
    <w:name w:val="hps"/>
    <w:basedOn w:val="DefaultParagraphFont"/>
    <w:rsid w:val="00DD2286"/>
  </w:style>
  <w:style w:type="paragraph" w:styleId="MacroText">
    <w:name w:val="macro"/>
    <w:link w:val="MacroTextChar"/>
    <w:rsid w:val="00DD22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EucrosiaUPC" w:eastAsia="MS Mincho" w:hAnsi="EucrosiaUPC" w:cs="EucrosiaUPC"/>
      <w:sz w:val="28"/>
    </w:rPr>
  </w:style>
  <w:style w:type="character" w:customStyle="1" w:styleId="MacroTextChar">
    <w:name w:val="Macro Text Char"/>
    <w:basedOn w:val="DefaultParagraphFont"/>
    <w:link w:val="MacroText"/>
    <w:rsid w:val="00DD2286"/>
    <w:rPr>
      <w:rFonts w:ascii="EucrosiaUPC" w:eastAsia="MS Mincho" w:hAnsi="EucrosiaUPC" w:cs="EucrosiaUPC"/>
      <w:sz w:val="28"/>
    </w:rPr>
  </w:style>
  <w:style w:type="character" w:customStyle="1" w:styleId="longtext">
    <w:name w:val="long_text"/>
    <w:basedOn w:val="DefaultParagraphFont"/>
    <w:rsid w:val="00DD2286"/>
  </w:style>
  <w:style w:type="paragraph" w:customStyle="1" w:styleId="default">
    <w:name w:val="default"/>
    <w:basedOn w:val="Normal"/>
    <w:rsid w:val="00DD228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eading2Char1">
    <w:name w:val="Heading 2 Char1"/>
    <w:locked/>
    <w:rsid w:val="00DD2286"/>
    <w:rPr>
      <w:rFonts w:ascii="Arial" w:hAnsi="Arial"/>
      <w:b/>
      <w:i/>
      <w:sz w:val="32"/>
      <w:lang w:val="en-US" w:eastAsia="en-US"/>
    </w:rPr>
  </w:style>
  <w:style w:type="character" w:customStyle="1" w:styleId="BodyTextChar1">
    <w:name w:val="Body Text Char1"/>
    <w:locked/>
    <w:rsid w:val="00DD2286"/>
    <w:rPr>
      <w:rFonts w:ascii="Times New Roman" w:hAnsi="Times New Roman"/>
      <w:sz w:val="28"/>
    </w:rPr>
  </w:style>
  <w:style w:type="paragraph" w:styleId="CommentSubject">
    <w:name w:val="annotation subject"/>
    <w:basedOn w:val="CommentText"/>
    <w:next w:val="CommentText"/>
    <w:link w:val="CommentSubjectChar"/>
    <w:rsid w:val="00DD2286"/>
    <w:rPr>
      <w:rFonts w:ascii="Times New Roman" w:eastAsia="Calibri" w:hAnsi="Times New Roman" w:cs="Angsana New"/>
      <w:b/>
      <w:bCs/>
      <w:szCs w:val="23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DD2286"/>
    <w:rPr>
      <w:rFonts w:ascii="Times New Roman" w:eastAsia="Calibri" w:hAnsi="Times New Roman" w:cs="Angsana New"/>
      <w:b/>
      <w:bCs/>
      <w:sz w:val="20"/>
      <w:szCs w:val="23"/>
      <w:lang w:eastAsia="ja-JP"/>
    </w:rPr>
  </w:style>
  <w:style w:type="paragraph" w:customStyle="1" w:styleId="a6">
    <w:name w:val="一太郎"/>
    <w:rsid w:val="00DD2286"/>
    <w:pPr>
      <w:widowControl w:val="0"/>
      <w:wordWrap w:val="0"/>
      <w:autoSpaceDE w:val="0"/>
      <w:autoSpaceDN w:val="0"/>
      <w:adjustRightInd w:val="0"/>
      <w:spacing w:after="0" w:line="248" w:lineRule="exact"/>
      <w:jc w:val="both"/>
    </w:pPr>
    <w:rPr>
      <w:rFonts w:ascii="Times New Roman" w:eastAsia="Times New Roman" w:hAnsi="Times New Roman" w:cs="MS Mincho"/>
      <w:spacing w:val="1"/>
      <w:sz w:val="21"/>
      <w:szCs w:val="21"/>
      <w:lang w:eastAsia="ja-JP" w:bidi="ar-SA"/>
    </w:rPr>
  </w:style>
  <w:style w:type="paragraph" w:customStyle="1" w:styleId="Default0">
    <w:name w:val="Default"/>
    <w:rsid w:val="00DD2286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customStyle="1" w:styleId="2">
    <w:name w:val="รายการย่อหน้า2"/>
    <w:basedOn w:val="Normal"/>
    <w:rsid w:val="00DD2286"/>
    <w:pPr>
      <w:spacing w:after="200" w:line="276" w:lineRule="auto"/>
      <w:ind w:left="720"/>
    </w:pPr>
    <w:rPr>
      <w:rFonts w:ascii="Calibri" w:eastAsia="Calibri" w:hAnsi="Calibri" w:cs="Cordia New"/>
    </w:rPr>
  </w:style>
  <w:style w:type="paragraph" w:customStyle="1" w:styleId="20">
    <w:name w:val="ไม่มีการเว้นระยะห่าง2"/>
    <w:rsid w:val="00DD2286"/>
    <w:pPr>
      <w:spacing w:after="0" w:line="240" w:lineRule="auto"/>
    </w:pPr>
    <w:rPr>
      <w:rFonts w:ascii="Calibri" w:eastAsia="Times New Roman" w:hAnsi="Calibri" w:cs="Cordia New"/>
    </w:rPr>
  </w:style>
  <w:style w:type="character" w:customStyle="1" w:styleId="longtextshorttext">
    <w:name w:val="long_text short_text"/>
    <w:rsid w:val="00DD2286"/>
    <w:rPr>
      <w:rFonts w:cs="Times New Roman"/>
    </w:rPr>
  </w:style>
  <w:style w:type="character" w:customStyle="1" w:styleId="st1">
    <w:name w:val="st1"/>
    <w:rsid w:val="00DD2286"/>
    <w:rPr>
      <w:rFonts w:cs="Times New Roman"/>
    </w:rPr>
  </w:style>
  <w:style w:type="character" w:customStyle="1" w:styleId="style131">
    <w:name w:val="style131"/>
    <w:rsid w:val="00DD2286"/>
    <w:rPr>
      <w:rFonts w:cs="Times New Roman"/>
      <w:sz w:val="24"/>
      <w:szCs w:val="24"/>
    </w:rPr>
  </w:style>
  <w:style w:type="character" w:customStyle="1" w:styleId="toctext">
    <w:name w:val="toctext"/>
    <w:rsid w:val="00DD2286"/>
  </w:style>
  <w:style w:type="numbering" w:styleId="111111">
    <w:name w:val="Outline List 2"/>
    <w:basedOn w:val="NoList"/>
    <w:rsid w:val="00DD2286"/>
  </w:style>
  <w:style w:type="paragraph" w:customStyle="1" w:styleId="ListParagraph2">
    <w:name w:val="List Paragraph2"/>
    <w:basedOn w:val="Normal"/>
    <w:rsid w:val="00DD2286"/>
    <w:pPr>
      <w:spacing w:after="0" w:line="240" w:lineRule="auto"/>
      <w:ind w:left="720"/>
      <w:contextualSpacing/>
    </w:pPr>
    <w:rPr>
      <w:rFonts w:ascii="Times New Roman" w:eastAsia="Calibri" w:hAnsi="Times New Roman" w:cs="Angsana New"/>
      <w:sz w:val="24"/>
      <w:szCs w:val="24"/>
      <w:lang w:bidi="ar-SA"/>
    </w:rPr>
  </w:style>
  <w:style w:type="paragraph" w:customStyle="1" w:styleId="11">
    <w:name w:val="รายการย่อหน้า11"/>
    <w:basedOn w:val="Normal"/>
    <w:qFormat/>
    <w:rsid w:val="00DD2286"/>
    <w:pPr>
      <w:spacing w:after="0" w:line="240" w:lineRule="auto"/>
      <w:ind w:left="720"/>
      <w:contextualSpacing/>
    </w:pPr>
    <w:rPr>
      <w:rFonts w:ascii="Times New Roman" w:eastAsia="Calibri" w:hAnsi="Times New Roman" w:cs="Angsana New"/>
      <w:sz w:val="24"/>
      <w:szCs w:val="24"/>
      <w:lang w:bidi="ar-SA"/>
    </w:rPr>
  </w:style>
  <w:style w:type="paragraph" w:customStyle="1" w:styleId="a7">
    <w:name w:val="เนื้อเรื่อง"/>
    <w:basedOn w:val="Normal"/>
    <w:rsid w:val="00DD2286"/>
    <w:pPr>
      <w:spacing w:after="0" w:line="240" w:lineRule="auto"/>
      <w:ind w:right="386"/>
    </w:pPr>
    <w:rPr>
      <w:rFonts w:ascii="CordiaUPC" w:eastAsia="Times New Roman" w:hAnsi="CordiaUPC" w:cs="CordiaUPC"/>
      <w:sz w:val="20"/>
      <w:szCs w:val="20"/>
      <w:lang w:val="en-GB"/>
    </w:rPr>
  </w:style>
  <w:style w:type="character" w:customStyle="1" w:styleId="gt-icon-text1">
    <w:name w:val="gt-icon-text1"/>
    <w:basedOn w:val="DefaultParagraphFont"/>
    <w:rsid w:val="00DD2286"/>
  </w:style>
  <w:style w:type="character" w:customStyle="1" w:styleId="topicl2">
    <w:name w:val="topic_l2"/>
    <w:rsid w:val="00DD2286"/>
  </w:style>
  <w:style w:type="character" w:customStyle="1" w:styleId="style91">
    <w:name w:val="style91"/>
    <w:basedOn w:val="DefaultParagraphFont"/>
    <w:rsid w:val="00DD2286"/>
    <w:rPr>
      <w:rFonts w:ascii="MS Sans Serif" w:hAnsi="MS Sans Serif" w:hint="default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DD2286"/>
    <w:rPr>
      <w:vertAlign w:val="superscript"/>
    </w:rPr>
  </w:style>
  <w:style w:type="character" w:customStyle="1" w:styleId="242">
    <w:name w:val="อักขระ อักขระ242"/>
    <w:rsid w:val="00DD2286"/>
    <w:rPr>
      <w:rFonts w:ascii="Arial" w:hAnsi="Arial" w:cs="Cordia New"/>
      <w:b/>
      <w:bCs/>
      <w:i/>
      <w:iCs/>
      <w:sz w:val="28"/>
      <w:szCs w:val="32"/>
      <w:lang w:val="en-US" w:eastAsia="en-US" w:bidi="th-TH"/>
    </w:rPr>
  </w:style>
  <w:style w:type="character" w:customStyle="1" w:styleId="222">
    <w:name w:val="อักขระ อักขระ222"/>
    <w:rsid w:val="00DD2286"/>
    <w:rPr>
      <w:rFonts w:ascii="Tms Rmn" w:hAnsi="Tms Rmn" w:cs="TH SarabunPSK"/>
      <w:sz w:val="32"/>
      <w:szCs w:val="32"/>
      <w:lang w:val="en-US" w:eastAsia="en-US" w:bidi="th-TH"/>
    </w:rPr>
  </w:style>
  <w:style w:type="character" w:customStyle="1" w:styleId="212">
    <w:name w:val="อักขระ อักขระ212"/>
    <w:rsid w:val="00DD2286"/>
    <w:rPr>
      <w:rFonts w:ascii="TH SarabunPSK" w:hAnsi="TH SarabunPSK" w:cs="TH SarabunPSK"/>
      <w:b/>
      <w:bCs/>
      <w:i/>
      <w:iCs/>
      <w:sz w:val="26"/>
      <w:szCs w:val="30"/>
      <w:lang w:val="en-US" w:eastAsia="en-US" w:bidi="ar-SA"/>
    </w:rPr>
  </w:style>
  <w:style w:type="character" w:customStyle="1" w:styleId="192">
    <w:name w:val="อักขระ อักขระ192"/>
    <w:rsid w:val="00DD2286"/>
    <w:rPr>
      <w:rFonts w:ascii="TH SarabunPSK" w:hAnsi="TH SarabunPSK" w:cs="TH SarabunPSK"/>
      <w:sz w:val="28"/>
      <w:szCs w:val="24"/>
      <w:lang w:val="en-AU" w:eastAsia="en-US" w:bidi="ar-SA"/>
    </w:rPr>
  </w:style>
  <w:style w:type="character" w:customStyle="1" w:styleId="172">
    <w:name w:val="อักขระ อักขระ172"/>
    <w:rsid w:val="00DD2286"/>
    <w:rPr>
      <w:rFonts w:ascii="AngsanaUPC" w:hAnsi="AngsanaUPC" w:cs="AngsanaUPC"/>
      <w:color w:val="FF0000"/>
      <w:sz w:val="32"/>
      <w:szCs w:val="32"/>
      <w:lang w:val="en-US" w:eastAsia="en-US" w:bidi="th-TH"/>
    </w:rPr>
  </w:style>
  <w:style w:type="character" w:customStyle="1" w:styleId="162">
    <w:name w:val="อักขระ อักขระ162"/>
    <w:rsid w:val="00DD2286"/>
    <w:rPr>
      <w:rFonts w:ascii="TH SarabunPSK" w:hAnsi="TH SarabunPSK" w:cs="TH SarabunPSK"/>
      <w:sz w:val="28"/>
      <w:szCs w:val="28"/>
      <w:lang w:val="en-US" w:eastAsia="en-US" w:bidi="th-TH"/>
    </w:rPr>
  </w:style>
  <w:style w:type="character" w:customStyle="1" w:styleId="152">
    <w:name w:val="อักขระ อักขระ152"/>
    <w:rsid w:val="00DD2286"/>
    <w:rPr>
      <w:rFonts w:ascii="TH SarabunPSK" w:hAnsi="TH SarabunPSK" w:cs="TH SarabunPSK"/>
      <w:sz w:val="28"/>
      <w:szCs w:val="28"/>
      <w:lang w:val="en-US" w:eastAsia="en-US" w:bidi="th-TH"/>
    </w:rPr>
  </w:style>
  <w:style w:type="character" w:customStyle="1" w:styleId="92">
    <w:name w:val="อักขระ อักขระ92"/>
    <w:rsid w:val="00DD2286"/>
    <w:rPr>
      <w:rFonts w:ascii="Tahoma" w:hAnsi="Tahoma" w:cs="TH SarabunPSK"/>
      <w:sz w:val="16"/>
      <w:lang w:val="en-US" w:eastAsia="en-US" w:bidi="th-TH"/>
    </w:rPr>
  </w:style>
  <w:style w:type="character" w:customStyle="1" w:styleId="CharChar92">
    <w:name w:val="Char Char92"/>
    <w:rsid w:val="00DD2286"/>
    <w:rPr>
      <w:rFonts w:ascii="Cordia New" w:eastAsia="Cordia New" w:hAnsi="Cordia New" w:cs="Angsana New"/>
      <w:b/>
      <w:bCs/>
      <w:sz w:val="36"/>
      <w:szCs w:val="36"/>
      <w:lang w:val="en-US" w:eastAsia="th-TH" w:bidi="th-TH"/>
    </w:rPr>
  </w:style>
  <w:style w:type="character" w:customStyle="1" w:styleId="CharChar172">
    <w:name w:val="Char Char172"/>
    <w:rsid w:val="00DD2286"/>
    <w:rPr>
      <w:rFonts w:ascii="Arial" w:hAnsi="Arial" w:cs="Cordia New"/>
      <w:b/>
      <w:bCs/>
      <w:kern w:val="32"/>
      <w:sz w:val="32"/>
      <w:szCs w:val="37"/>
      <w:lang w:val="en-US" w:eastAsia="en-US" w:bidi="th-TH"/>
    </w:rPr>
  </w:style>
  <w:style w:type="character" w:customStyle="1" w:styleId="style1181">
    <w:name w:val="style1181"/>
    <w:rsid w:val="00DD2286"/>
    <w:rPr>
      <w:rFonts w:cs="Times New Roman"/>
      <w:color w:val="660066"/>
      <w:sz w:val="48"/>
      <w:szCs w:val="48"/>
    </w:rPr>
  </w:style>
  <w:style w:type="character" w:customStyle="1" w:styleId="241">
    <w:name w:val="อักขระ อักขระ241"/>
    <w:rsid w:val="00DD2286"/>
    <w:rPr>
      <w:rFonts w:ascii="Arial" w:hAnsi="Arial" w:cs="Cordia New"/>
      <w:b/>
      <w:bCs/>
      <w:i/>
      <w:iCs/>
      <w:sz w:val="28"/>
      <w:szCs w:val="32"/>
      <w:lang w:val="en-US" w:eastAsia="en-US" w:bidi="th-TH"/>
    </w:rPr>
  </w:style>
  <w:style w:type="character" w:customStyle="1" w:styleId="221">
    <w:name w:val="อักขระ อักขระ221"/>
    <w:rsid w:val="00DD2286"/>
    <w:rPr>
      <w:rFonts w:ascii="Tms Rmn" w:hAnsi="Tms Rmn" w:cs="TH SarabunPSK"/>
      <w:sz w:val="32"/>
      <w:szCs w:val="32"/>
      <w:lang w:val="en-US" w:eastAsia="en-US" w:bidi="th-TH"/>
    </w:rPr>
  </w:style>
  <w:style w:type="character" w:customStyle="1" w:styleId="211">
    <w:name w:val="อักขระ อักขระ211"/>
    <w:rsid w:val="00DD2286"/>
    <w:rPr>
      <w:rFonts w:ascii="TH SarabunPSK" w:hAnsi="TH SarabunPSK" w:cs="TH SarabunPSK"/>
      <w:b/>
      <w:bCs/>
      <w:i/>
      <w:iCs/>
      <w:sz w:val="26"/>
      <w:szCs w:val="30"/>
      <w:lang w:val="en-US" w:eastAsia="en-US" w:bidi="ar-SA"/>
    </w:rPr>
  </w:style>
  <w:style w:type="character" w:customStyle="1" w:styleId="191">
    <w:name w:val="อักขระ อักขระ191"/>
    <w:rsid w:val="00DD2286"/>
    <w:rPr>
      <w:rFonts w:ascii="TH SarabunPSK" w:hAnsi="TH SarabunPSK" w:cs="TH SarabunPSK"/>
      <w:sz w:val="28"/>
      <w:szCs w:val="24"/>
      <w:lang w:val="en-AU" w:eastAsia="en-US" w:bidi="ar-SA"/>
    </w:rPr>
  </w:style>
  <w:style w:type="character" w:customStyle="1" w:styleId="171">
    <w:name w:val="อักขระ อักขระ171"/>
    <w:rsid w:val="00DD2286"/>
    <w:rPr>
      <w:rFonts w:ascii="AngsanaUPC" w:hAnsi="AngsanaUPC" w:cs="AngsanaUPC"/>
      <w:color w:val="FF0000"/>
      <w:sz w:val="32"/>
      <w:szCs w:val="32"/>
      <w:lang w:val="en-US" w:eastAsia="en-US" w:bidi="th-TH"/>
    </w:rPr>
  </w:style>
  <w:style w:type="character" w:customStyle="1" w:styleId="161">
    <w:name w:val="อักขระ อักขระ161"/>
    <w:rsid w:val="00DD2286"/>
    <w:rPr>
      <w:rFonts w:ascii="TH SarabunPSK" w:hAnsi="TH SarabunPSK" w:cs="TH SarabunPSK"/>
      <w:sz w:val="28"/>
      <w:szCs w:val="28"/>
      <w:lang w:val="en-US" w:eastAsia="en-US" w:bidi="th-TH"/>
    </w:rPr>
  </w:style>
  <w:style w:type="character" w:customStyle="1" w:styleId="151">
    <w:name w:val="อักขระ อักขระ151"/>
    <w:rsid w:val="00DD2286"/>
    <w:rPr>
      <w:rFonts w:ascii="TH SarabunPSK" w:hAnsi="TH SarabunPSK" w:cs="TH SarabunPSK"/>
      <w:sz w:val="28"/>
      <w:szCs w:val="28"/>
      <w:lang w:val="en-US" w:eastAsia="en-US" w:bidi="th-TH"/>
    </w:rPr>
  </w:style>
  <w:style w:type="character" w:customStyle="1" w:styleId="91">
    <w:name w:val="อักขระ อักขระ91"/>
    <w:rsid w:val="00DD2286"/>
    <w:rPr>
      <w:rFonts w:ascii="Tahoma" w:hAnsi="Tahoma" w:cs="TH SarabunPSK"/>
      <w:sz w:val="16"/>
      <w:lang w:val="en-US" w:eastAsia="en-US" w:bidi="th-TH"/>
    </w:rPr>
  </w:style>
  <w:style w:type="character" w:customStyle="1" w:styleId="CharChar91">
    <w:name w:val="Char Char91"/>
    <w:rsid w:val="00DD2286"/>
    <w:rPr>
      <w:rFonts w:ascii="Cordia New" w:eastAsia="Cordia New" w:hAnsi="Cordia New" w:cs="Angsana New"/>
      <w:b/>
      <w:bCs/>
      <w:sz w:val="36"/>
      <w:szCs w:val="36"/>
      <w:lang w:val="en-US" w:eastAsia="th-TH" w:bidi="th-TH"/>
    </w:rPr>
  </w:style>
  <w:style w:type="character" w:customStyle="1" w:styleId="CharChar171">
    <w:name w:val="Char Char171"/>
    <w:rsid w:val="00DD2286"/>
    <w:rPr>
      <w:rFonts w:ascii="Arial" w:hAnsi="Arial" w:cs="Cordia New"/>
      <w:b/>
      <w:bCs/>
      <w:kern w:val="32"/>
      <w:sz w:val="32"/>
      <w:szCs w:val="37"/>
      <w:lang w:val="en-US" w:eastAsia="en-US" w:bidi="th-TH"/>
    </w:rPr>
  </w:style>
  <w:style w:type="paragraph" w:styleId="TOC1">
    <w:name w:val="toc 1"/>
    <w:basedOn w:val="Normal"/>
    <w:next w:val="Normal"/>
    <w:autoRedefine/>
    <w:uiPriority w:val="39"/>
    <w:unhideWhenUsed/>
    <w:rsid w:val="00DD2286"/>
    <w:pPr>
      <w:tabs>
        <w:tab w:val="right" w:pos="8299"/>
      </w:tabs>
      <w:spacing w:after="0" w:line="240" w:lineRule="auto"/>
      <w:jc w:val="center"/>
    </w:pPr>
    <w:rPr>
      <w:rFonts w:ascii="TH SarabunPSK" w:eastAsia="Calibri" w:hAnsi="TH SarabunPSK" w:cs="TH SarabunPSK"/>
      <w:b/>
      <w:bCs/>
      <w:caps/>
      <w:noProof/>
      <w:sz w:val="32"/>
      <w:szCs w:val="32"/>
    </w:rPr>
  </w:style>
  <w:style w:type="table" w:customStyle="1" w:styleId="12">
    <w:name w:val="เส้นตาราง1"/>
    <w:basedOn w:val="TableNormal"/>
    <w:next w:val="TableGrid"/>
    <w:uiPriority w:val="59"/>
    <w:rsid w:val="00DD2286"/>
    <w:pPr>
      <w:spacing w:after="0" w:line="240" w:lineRule="auto"/>
    </w:pPr>
    <w:rPr>
      <w:rFonts w:ascii="TH SarabunPSK" w:hAnsi="TH SarabunPSK" w:cs="TH SarabunPSK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เส้นตาราง2"/>
    <w:basedOn w:val="TableNormal"/>
    <w:next w:val="TableGrid"/>
    <w:uiPriority w:val="59"/>
    <w:rsid w:val="00DD2286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22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2286"/>
    <w:rPr>
      <w:rFonts w:ascii="Angsana New" w:eastAsia="Times New Roman" w:hAnsi="Angsana New" w:cs="Angsana New"/>
      <w:sz w:val="28"/>
    </w:rPr>
  </w:style>
  <w:style w:type="table" w:customStyle="1" w:styleId="TableGridLight12">
    <w:name w:val="Table Grid Light12"/>
    <w:basedOn w:val="TableNormal"/>
    <w:uiPriority w:val="40"/>
    <w:rsid w:val="00DD2286"/>
    <w:pPr>
      <w:spacing w:after="0" w:line="240" w:lineRule="auto"/>
    </w:pPr>
    <w:rPr>
      <w:rFonts w:ascii="Calibri" w:eastAsia="MS Mincho" w:hAnsi="Calibri" w:cs="Angsana New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3">
    <w:name w:val="ไม่มีการเว้นระยะห่าง3"/>
    <w:qFormat/>
    <w:rsid w:val="00DD2286"/>
    <w:pPr>
      <w:spacing w:after="0" w:line="240" w:lineRule="auto"/>
    </w:pPr>
    <w:rPr>
      <w:rFonts w:ascii="Calibri" w:eastAsia="Calibri" w:hAnsi="Calibri" w:cs="Cordia New"/>
    </w:rPr>
  </w:style>
  <w:style w:type="table" w:customStyle="1" w:styleId="30">
    <w:name w:val="เส้นตาราง3"/>
    <w:basedOn w:val="TableNormal"/>
    <w:next w:val="TableGrid"/>
    <w:uiPriority w:val="59"/>
    <w:rsid w:val="00DD2286"/>
    <w:pPr>
      <w:spacing w:after="0" w:line="240" w:lineRule="auto"/>
    </w:pPr>
    <w:rPr>
      <w:rFonts w:ascii="Times New Roman" w:eastAsia="Calibri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DD2286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D2286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DD2286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1 / 1.1 / 1.1.11"/>
    <w:basedOn w:val="NoList"/>
    <w:next w:val="111111"/>
    <w:rsid w:val="00DD2286"/>
  </w:style>
  <w:style w:type="character" w:styleId="PlaceholderText">
    <w:name w:val="Placeholder Text"/>
    <w:basedOn w:val="DefaultParagraphFont"/>
    <w:uiPriority w:val="99"/>
    <w:semiHidden/>
    <w:rsid w:val="00DD2286"/>
    <w:rPr>
      <w:color w:val="808080"/>
    </w:rPr>
  </w:style>
  <w:style w:type="numbering" w:customStyle="1" w:styleId="1111112">
    <w:name w:val="1 / 1.1 / 1.1.12"/>
    <w:basedOn w:val="NoList"/>
    <w:next w:val="111111"/>
    <w:rsid w:val="00DD2286"/>
    <w:pPr>
      <w:numPr>
        <w:numId w:val="37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2286"/>
    <w:rPr>
      <w:color w:val="605E5C"/>
      <w:shd w:val="clear" w:color="auto" w:fill="E1DFDD"/>
    </w:rPr>
  </w:style>
  <w:style w:type="table" w:customStyle="1" w:styleId="GridTable1Light1">
    <w:name w:val="Grid Table 1 Light1"/>
    <w:basedOn w:val="TableNormal"/>
    <w:uiPriority w:val="46"/>
    <w:rsid w:val="00DD2286"/>
    <w:pPr>
      <w:spacing w:after="0" w:line="240" w:lineRule="auto"/>
    </w:pPr>
    <w:rPr>
      <w:rFonts w:ascii="Calibri" w:eastAsia="MS Mincho" w:hAnsi="Calibri" w:cs="Angsana New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D2286"/>
    <w:pPr>
      <w:spacing w:after="0" w:line="240" w:lineRule="auto"/>
    </w:pPr>
    <w:rPr>
      <w:rFonts w:ascii="Calibri" w:eastAsia="MS Mincho" w:hAnsi="Calibri" w:cs="Angsana New"/>
      <w:sz w:val="20"/>
      <w:szCs w:val="20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D2286"/>
    <w:rPr>
      <w:color w:val="605E5C"/>
      <w:shd w:val="clear" w:color="auto" w:fill="E1DFDD"/>
    </w:rPr>
  </w:style>
  <w:style w:type="table" w:customStyle="1" w:styleId="TableGrid102">
    <w:name w:val="Table Grid102"/>
    <w:basedOn w:val="TableNormal"/>
    <w:next w:val="TableGrid"/>
    <w:uiPriority w:val="39"/>
    <w:rsid w:val="00DD2286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D2286"/>
    <w:rPr>
      <w:color w:val="605E5C"/>
      <w:shd w:val="clear" w:color="auto" w:fill="E1DFDD"/>
    </w:rPr>
  </w:style>
  <w:style w:type="character" w:customStyle="1" w:styleId="y2iqfc">
    <w:name w:val="y2iqfc"/>
    <w:basedOn w:val="DefaultParagraphFont"/>
    <w:rsid w:val="00DD2286"/>
  </w:style>
  <w:style w:type="table" w:customStyle="1" w:styleId="35">
    <w:name w:val="เส้นตาราง35"/>
    <w:basedOn w:val="TableNormal"/>
    <w:next w:val="TableGrid"/>
    <w:uiPriority w:val="59"/>
    <w:rsid w:val="00DD2286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DD2286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D228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next w:val="TableGrid"/>
    <w:uiPriority w:val="39"/>
    <w:rsid w:val="00DD2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DD228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D2286"/>
    <w:rPr>
      <w:color w:val="605E5C"/>
      <w:shd w:val="clear" w:color="auto" w:fill="E1DFDD"/>
    </w:rPr>
  </w:style>
  <w:style w:type="paragraph" w:customStyle="1" w:styleId="Style1">
    <w:name w:val="Style1"/>
    <w:basedOn w:val="Normal"/>
    <w:link w:val="Style1Char"/>
    <w:qFormat/>
    <w:rsid w:val="00DD2286"/>
    <w:pPr>
      <w:framePr w:hSpace="180" w:wrap="around" w:vAnchor="text" w:hAnchor="text" w:y="181"/>
      <w:spacing w:after="0" w:line="240" w:lineRule="auto"/>
      <w:jc w:val="center"/>
    </w:pPr>
    <w:rPr>
      <w:rFonts w:ascii="TH SarabunPSK" w:eastAsia="Times New Roman" w:hAnsi="TH SarabunPSK" w:cs="TH SarabunPSK"/>
      <w:sz w:val="28"/>
    </w:rPr>
  </w:style>
  <w:style w:type="character" w:customStyle="1" w:styleId="Style1Char">
    <w:name w:val="Style1 Char"/>
    <w:basedOn w:val="DefaultParagraphFont"/>
    <w:link w:val="Style1"/>
    <w:rsid w:val="00DD2286"/>
    <w:rPr>
      <w:rFonts w:ascii="TH SarabunPSK" w:eastAsia="Times New Roman" w:hAnsi="TH SarabunPSK" w:cs="TH SarabunPSK"/>
      <w:sz w:val="28"/>
    </w:rPr>
  </w:style>
  <w:style w:type="table" w:styleId="TableGridLight">
    <w:name w:val="Grid Table Light"/>
    <w:basedOn w:val="TableNormal"/>
    <w:uiPriority w:val="40"/>
    <w:rsid w:val="00DD22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jA5ODEw&amp;method=inlin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ersonnel.mju.ac.th/edoc/rules/5692.pdf" TargetMode="External"/><Relationship Id="rId12" Type="http://schemas.openxmlformats.org/officeDocument/2006/relationships/hyperlink" Target="https://econ.mju.ac.t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rp.mju.ac.th/openFile.aspx?id=NjA5ODY4&amp;method=inline" TargetMode="External"/><Relationship Id="rId11" Type="http://schemas.openxmlformats.org/officeDocument/2006/relationships/hyperlink" Target="https://erp.mju.ac.th/openFile.aspx?id=NTY5NjU3&amp;method=inline" TargetMode="External"/><Relationship Id="rId5" Type="http://schemas.openxmlformats.org/officeDocument/2006/relationships/hyperlink" Target="https://erp.mju.ac.th/studentDegreeManagerNow.aspx?fac=12&amp;year=2565" TargetMode="External"/><Relationship Id="rId10" Type="http://schemas.openxmlformats.org/officeDocument/2006/relationships/hyperlink" Target="https://facsenate-general.mju.ac.th/goverment/20111119104835_2011_general_facsenate/Doc_25650518110453_19845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ersonnel.mju.ac.th/edoc/rules/14160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3037</Words>
  <Characters>17312</Characters>
  <Application>Microsoft Office Word</Application>
  <DocSecurity>0</DocSecurity>
  <Lines>144</Lines>
  <Paragraphs>40</Paragraphs>
  <ScaleCrop>false</ScaleCrop>
  <Company/>
  <LinksUpToDate>false</LinksUpToDate>
  <CharactersWithSpaces>20309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Taweeporn Odneaw</dc:creator>
  <cp:keywords/>
  <dc:description/>
  <cp:lastModifiedBy>Taweeporn Odneaw</cp:lastModifiedBy>
  <cp:revision>28</cp:revision>
  <cp:lastPrinted>2023-12-15T08:27:00Z</cp:lastPrinted>
  <dcterms:created xsi:type="dcterms:W3CDTF">2023-12-15T07:14:00Z</dcterms:created>
  <dcterms:modified xsi:type="dcterms:W3CDTF">2023-12-28T08:41:00Z</dcterms:modified>
</cp:coreProperties>
</file>