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C2" w:rsidRDefault="006D69C2" w:rsidP="006D69C2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A26B4">
        <w:rPr>
          <w:rFonts w:ascii="TH SarabunPSK" w:hAnsi="TH SarabunPSK" w:cs="TH SarabunPSK"/>
          <w:b/>
          <w:bCs/>
          <w:sz w:val="36"/>
          <w:szCs w:val="36"/>
        </w:rPr>
        <w:t xml:space="preserve">Criterion </w:t>
      </w:r>
      <w:r w:rsidR="00CC2412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FA26B4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="00CC2412" w:rsidRPr="00CC2412">
        <w:rPr>
          <w:rFonts w:ascii="TH SarabunPSK" w:hAnsi="TH SarabunPSK" w:cs="TH SarabunPSK"/>
          <w:b/>
          <w:bCs/>
          <w:sz w:val="36"/>
          <w:szCs w:val="36"/>
        </w:rPr>
        <w:t>Student Assessment</w:t>
      </w:r>
    </w:p>
    <w:p w:rsidR="006D69C2" w:rsidRPr="00FA26B4" w:rsidRDefault="006D69C2" w:rsidP="006D69C2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6D69C2" w:rsidRPr="00FA26B4" w:rsidRDefault="006D69C2" w:rsidP="006D69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26B4">
        <w:rPr>
          <w:rFonts w:ascii="TH SarabunPSK" w:hAnsi="TH SarabunPSK" w:cs="TH SarabunPSK"/>
          <w:b/>
          <w:bCs/>
          <w:sz w:val="32"/>
          <w:szCs w:val="32"/>
          <w:cs/>
        </w:rPr>
        <w:t>เกณฑ์ย่อย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5310"/>
        <w:gridCol w:w="450"/>
        <w:gridCol w:w="468"/>
        <w:gridCol w:w="450"/>
        <w:gridCol w:w="450"/>
        <w:gridCol w:w="450"/>
        <w:gridCol w:w="450"/>
        <w:gridCol w:w="450"/>
      </w:tblGrid>
      <w:tr w:rsidR="006D69C2" w:rsidRPr="00FA26B4" w:rsidTr="00FF665B">
        <w:tc>
          <w:tcPr>
            <w:tcW w:w="5845" w:type="dxa"/>
            <w:gridSpan w:val="2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Expected Learning Outcome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8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ED196E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</w:p>
        </w:tc>
        <w:tc>
          <w:tcPr>
            <w:tcW w:w="5310" w:type="dxa"/>
          </w:tcPr>
          <w:p w:rsidR="006D69C2" w:rsidRPr="00FA26B4" w:rsidRDefault="00ED196E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196E">
              <w:rPr>
                <w:rFonts w:ascii="TH SarabunPSK" w:hAnsi="TH SarabunPSK" w:cs="TH SarabunPSK"/>
                <w:sz w:val="32"/>
                <w:szCs w:val="32"/>
              </w:rPr>
              <w:t>A variety of assessment methods are shown to be used and are shown to be constructively aligned to achieving the expected learning outcomes and the teaching and learning objectives</w:t>
            </w:r>
            <w:r w:rsidRPr="00ED196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ED196E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</w:p>
        </w:tc>
        <w:tc>
          <w:tcPr>
            <w:tcW w:w="5310" w:type="dxa"/>
          </w:tcPr>
          <w:p w:rsidR="006D69C2" w:rsidRPr="00FA26B4" w:rsidRDefault="00ED196E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6D96">
              <w:rPr>
                <w:rFonts w:ascii="TH SarabunPSK" w:hAnsi="TH SarabunPSK" w:cs="TH SarabunPSK"/>
                <w:sz w:val="32"/>
                <w:szCs w:val="32"/>
              </w:rPr>
              <w:t>The assessment and assessment</w:t>
            </w:r>
            <w:r w:rsidRPr="00316D9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16D96">
              <w:rPr>
                <w:rFonts w:ascii="TH SarabunPSK" w:hAnsi="TH SarabunPSK" w:cs="TH SarabunPSK"/>
                <w:sz w:val="32"/>
                <w:szCs w:val="32"/>
              </w:rPr>
              <w:t>appeal policies are shown to be explicit,</w:t>
            </w:r>
            <w:r w:rsidRPr="00316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6D96">
              <w:rPr>
                <w:rFonts w:ascii="TH SarabunPSK" w:hAnsi="TH SarabunPSK" w:cs="TH SarabunPSK"/>
                <w:sz w:val="32"/>
                <w:szCs w:val="32"/>
              </w:rPr>
              <w:t>communicated to students, and applied consistently</w:t>
            </w:r>
            <w:r w:rsidRPr="00316D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ED196E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4.3</w:t>
            </w:r>
          </w:p>
        </w:tc>
        <w:tc>
          <w:tcPr>
            <w:tcW w:w="5310" w:type="dxa"/>
          </w:tcPr>
          <w:p w:rsidR="006D69C2" w:rsidRPr="00FA26B4" w:rsidRDefault="00ED196E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32FAF">
              <w:rPr>
                <w:rFonts w:ascii="TH SarabunPSK" w:hAnsi="TH SarabunPSK" w:cs="TH SarabunPSK"/>
                <w:sz w:val="32"/>
                <w:szCs w:val="32"/>
              </w:rPr>
              <w:t>The assessment standards and procedures for student progression and</w:t>
            </w:r>
            <w:r w:rsidRPr="0053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32FAF">
              <w:rPr>
                <w:rFonts w:ascii="TH SarabunPSK" w:hAnsi="TH SarabunPSK" w:cs="TH SarabunPSK"/>
                <w:sz w:val="32"/>
                <w:szCs w:val="32"/>
              </w:rPr>
              <w:t>degree completion, are shown to be explicit, communicated to students, and</w:t>
            </w:r>
            <w:r w:rsidRPr="0053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32FAF">
              <w:rPr>
                <w:rFonts w:ascii="TH SarabunPSK" w:hAnsi="TH SarabunPSK" w:cs="TH SarabunPSK"/>
                <w:sz w:val="32"/>
                <w:szCs w:val="32"/>
              </w:rPr>
              <w:t>applied consistently</w:t>
            </w:r>
            <w:r w:rsidRPr="00532FA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ED196E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4.4</w:t>
            </w:r>
          </w:p>
        </w:tc>
        <w:tc>
          <w:tcPr>
            <w:tcW w:w="5310" w:type="dxa"/>
          </w:tcPr>
          <w:p w:rsidR="006D69C2" w:rsidRPr="00A829AF" w:rsidRDefault="00ED196E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012B5">
              <w:rPr>
                <w:rFonts w:ascii="TH SarabunPSK" w:hAnsi="TH SarabunPSK" w:cs="TH SarabunPSK"/>
                <w:sz w:val="32"/>
                <w:szCs w:val="32"/>
              </w:rPr>
              <w:t>The assessments methods are shown to include rubrics, marking schemes,</w:t>
            </w:r>
            <w:r w:rsidRPr="009012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12B5">
              <w:rPr>
                <w:rFonts w:ascii="TH SarabunPSK" w:hAnsi="TH SarabunPSK" w:cs="TH SarabunPSK"/>
                <w:sz w:val="32"/>
                <w:szCs w:val="32"/>
              </w:rPr>
              <w:t>timelines, and regulations, and these are shown to ensure validity, reliability,</w:t>
            </w:r>
            <w:r w:rsidRPr="009012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12B5">
              <w:rPr>
                <w:rFonts w:ascii="TH SarabunPSK" w:hAnsi="TH SarabunPSK" w:cs="TH SarabunPSK"/>
                <w:sz w:val="32"/>
                <w:szCs w:val="32"/>
              </w:rPr>
              <w:t>and fairness in assessment</w:t>
            </w:r>
            <w:r w:rsidRPr="009012B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ED196E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4.5</w:t>
            </w:r>
          </w:p>
        </w:tc>
        <w:tc>
          <w:tcPr>
            <w:tcW w:w="5310" w:type="dxa"/>
          </w:tcPr>
          <w:p w:rsidR="006D69C2" w:rsidRPr="00A829AF" w:rsidRDefault="00ED196E" w:rsidP="006D69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C0B">
              <w:rPr>
                <w:rFonts w:ascii="TH SarabunPSK" w:hAnsi="TH SarabunPSK" w:cs="TH SarabunPSK"/>
                <w:sz w:val="32"/>
                <w:szCs w:val="32"/>
              </w:rPr>
              <w:t>The assessment methods are shown to measure the achievement of the</w:t>
            </w:r>
            <w:r w:rsidRPr="00DA7C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A7C0B">
              <w:rPr>
                <w:rFonts w:ascii="TH SarabunPSK" w:hAnsi="TH SarabunPSK" w:cs="TH SarabunPSK"/>
                <w:sz w:val="32"/>
                <w:szCs w:val="32"/>
              </w:rPr>
              <w:t xml:space="preserve">expected learning outcomes of the </w:t>
            </w:r>
            <w:proofErr w:type="spellStart"/>
            <w:r w:rsidRPr="00DA7C0B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DA7C0B">
              <w:rPr>
                <w:rFonts w:ascii="TH SarabunPSK" w:hAnsi="TH SarabunPSK" w:cs="TH SarabunPSK"/>
                <w:sz w:val="32"/>
                <w:szCs w:val="32"/>
              </w:rPr>
              <w:t xml:space="preserve"> and its courses</w:t>
            </w:r>
            <w:r w:rsidRPr="00DA7C0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6C5" w:rsidRPr="00FA26B4" w:rsidTr="00FF665B">
        <w:tc>
          <w:tcPr>
            <w:tcW w:w="535" w:type="dxa"/>
          </w:tcPr>
          <w:p w:rsidR="003866C5" w:rsidRPr="00FA26B4" w:rsidRDefault="00ED196E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4.6</w:t>
            </w:r>
          </w:p>
        </w:tc>
        <w:tc>
          <w:tcPr>
            <w:tcW w:w="5310" w:type="dxa"/>
          </w:tcPr>
          <w:p w:rsidR="003866C5" w:rsidRPr="00A829AF" w:rsidRDefault="00ED196E" w:rsidP="00386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692F">
              <w:rPr>
                <w:rFonts w:ascii="TH SarabunPSK" w:hAnsi="TH SarabunPSK" w:cs="TH SarabunPSK"/>
                <w:sz w:val="32"/>
                <w:szCs w:val="32"/>
              </w:rPr>
              <w:t>Feedback of student assessment is shown to be provided in a timely manner</w:t>
            </w:r>
            <w:r w:rsidRPr="005E69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2412" w:rsidRPr="00FA26B4" w:rsidTr="00FF665B">
        <w:tc>
          <w:tcPr>
            <w:tcW w:w="535" w:type="dxa"/>
          </w:tcPr>
          <w:p w:rsidR="00CC2412" w:rsidRPr="00FA26B4" w:rsidRDefault="00ED196E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4.7</w:t>
            </w:r>
          </w:p>
        </w:tc>
        <w:tc>
          <w:tcPr>
            <w:tcW w:w="5310" w:type="dxa"/>
          </w:tcPr>
          <w:p w:rsidR="00CC2412" w:rsidRPr="00A829AF" w:rsidRDefault="00ED196E" w:rsidP="00386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196E">
              <w:rPr>
                <w:rFonts w:ascii="TH SarabunPSK" w:hAnsi="TH SarabunPSK" w:cs="TH SarabunPSK"/>
                <w:sz w:val="32"/>
                <w:szCs w:val="32"/>
              </w:rPr>
              <w:t>The student assessment and its processes are shown to be continuously reviewed and improved to ensure their relevance to the needs of industry and alignment to the expected learning outcomes</w:t>
            </w:r>
            <w:r w:rsidRPr="00ED196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CC2412" w:rsidRPr="00FA26B4" w:rsidRDefault="00CC241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CC2412" w:rsidRPr="00FA26B4" w:rsidRDefault="00CC241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CC2412" w:rsidRPr="00FA26B4" w:rsidRDefault="00CC241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CC2412" w:rsidRPr="00FA26B4" w:rsidRDefault="00CC241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CC2412" w:rsidRPr="00FA26B4" w:rsidRDefault="00CC241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CC2412" w:rsidRPr="00FA26B4" w:rsidRDefault="00CC241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CC2412" w:rsidRPr="00FA26B4" w:rsidRDefault="00CC241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01016A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sz w:val="32"/>
                <w:szCs w:val="32"/>
              </w:rPr>
              <w:t>Overall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D69C2" w:rsidRDefault="006D69C2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6D69C2" w:rsidRDefault="006D69C2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6D69C2" w:rsidRDefault="006D69C2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6D69C2" w:rsidRDefault="006D69C2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A65D2C" w:rsidRPr="00CB45BF" w:rsidRDefault="00E1173C" w:rsidP="00A65D2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4.1</w:t>
      </w: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A variety of assessment methods are shown to be used and are shown to be constructively aligned to achieving the expected learning outcomes and the teaching and learning objectives</w:t>
      </w: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A65D2C" w:rsidRPr="00CB45B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B91356" w:rsidRPr="00804A2B" w:rsidRDefault="00B91356" w:rsidP="00B91356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Pr="00804A2B">
        <w:rPr>
          <w:rFonts w:ascii="TH SarabunPSK" w:hAnsi="TH SarabunPSK" w:cs="TH SarabunPSK"/>
          <w:color w:val="FF0000"/>
          <w:sz w:val="32"/>
          <w:szCs w:val="32"/>
          <w:cs/>
        </w:rPr>
        <w:t>บรรยาย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โดยแสดงรายละเอียด</w:t>
      </w:r>
      <w:r w:rsidR="00A9687C">
        <w:rPr>
          <w:rFonts w:ascii="TH SarabunPSK" w:hAnsi="TH SarabunPSK" w:cs="TH SarabunPSK" w:hint="cs"/>
          <w:color w:val="FF0000"/>
          <w:sz w:val="32"/>
          <w:szCs w:val="32"/>
          <w:cs/>
        </w:rPr>
        <w:t>/การยกตัวอย่าง</w:t>
      </w:r>
    </w:p>
    <w:p w:rsidR="00B91356" w:rsidRPr="00B91356" w:rsidRDefault="00B91356" w:rsidP="00B91356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B91356">
        <w:rPr>
          <w:rFonts w:ascii="TH SarabunPSK" w:hAnsi="TH SarabunPSK" w:cs="TH SarabunPSK"/>
          <w:color w:val="FF0000"/>
          <w:sz w:val="32"/>
          <w:szCs w:val="32"/>
          <w:cs/>
        </w:rPr>
        <w:t xml:space="preserve">- </w:t>
      </w:r>
      <w:proofErr w:type="spellStart"/>
      <w:r w:rsidRPr="00B91356">
        <w:rPr>
          <w:rFonts w:ascii="TH SarabunPSK" w:hAnsi="TH SarabunPSK" w:cs="TH SarabunPSK"/>
          <w:color w:val="FF0000"/>
          <w:sz w:val="32"/>
          <w:szCs w:val="32"/>
          <w:cs/>
        </w:rPr>
        <w:t>มค</w:t>
      </w:r>
      <w:proofErr w:type="spellEnd"/>
      <w:r w:rsidRPr="00B91356">
        <w:rPr>
          <w:rFonts w:ascii="TH SarabunPSK" w:hAnsi="TH SarabunPSK" w:cs="TH SarabunPSK"/>
          <w:color w:val="FF0000"/>
          <w:sz w:val="32"/>
          <w:szCs w:val="32"/>
          <w:cs/>
        </w:rPr>
        <w:t>อ.3</w:t>
      </w:r>
    </w:p>
    <w:p w:rsidR="00B91356" w:rsidRPr="00B91356" w:rsidRDefault="00B91356" w:rsidP="00B91356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B91356">
        <w:rPr>
          <w:rFonts w:ascii="TH SarabunPSK" w:hAnsi="TH SarabunPSK" w:cs="TH SarabunPSK"/>
          <w:color w:val="FF0000"/>
          <w:sz w:val="32"/>
          <w:szCs w:val="32"/>
          <w:cs/>
        </w:rPr>
        <w:t>- วิธีการสอนที่หลากหลาย</w:t>
      </w:r>
    </w:p>
    <w:p w:rsidR="00B91356" w:rsidRPr="00B91356" w:rsidRDefault="00B91356" w:rsidP="00B91356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B91356">
        <w:rPr>
          <w:rFonts w:ascii="TH SarabunPSK" w:hAnsi="TH SarabunPSK" w:cs="TH SarabunPSK"/>
          <w:color w:val="FF0000"/>
          <w:sz w:val="32"/>
          <w:szCs w:val="32"/>
          <w:cs/>
        </w:rPr>
        <w:t xml:space="preserve">- วิธีการประเมิน </w:t>
      </w:r>
      <w:r w:rsidRPr="00B91356">
        <w:rPr>
          <w:rFonts w:ascii="TH SarabunPSK" w:hAnsi="TH SarabunPSK" w:cs="TH SarabunPSK"/>
          <w:color w:val="FF0000"/>
          <w:sz w:val="32"/>
          <w:szCs w:val="32"/>
        </w:rPr>
        <w:t xml:space="preserve">CLO </w:t>
      </w:r>
    </w:p>
    <w:p w:rsidR="00B91356" w:rsidRPr="00B91356" w:rsidRDefault="00B91356" w:rsidP="00B91356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B91356">
        <w:rPr>
          <w:rFonts w:ascii="TH SarabunPSK" w:hAnsi="TH SarabunPSK" w:cs="TH SarabunPSK"/>
          <w:color w:val="FF0000"/>
          <w:sz w:val="32"/>
          <w:szCs w:val="32"/>
          <w:cs/>
        </w:rPr>
        <w:t xml:space="preserve">- </w:t>
      </w:r>
      <w:proofErr w:type="spellStart"/>
      <w:r w:rsidRPr="00B91356">
        <w:rPr>
          <w:rFonts w:ascii="TH SarabunPSK" w:hAnsi="TH SarabunPSK" w:cs="TH SarabunPSK"/>
          <w:color w:val="FF0000"/>
          <w:sz w:val="32"/>
          <w:szCs w:val="32"/>
          <w:cs/>
        </w:rPr>
        <w:t>มค</w:t>
      </w:r>
      <w:proofErr w:type="spellEnd"/>
      <w:r w:rsidRPr="00B91356">
        <w:rPr>
          <w:rFonts w:ascii="TH SarabunPSK" w:hAnsi="TH SarabunPSK" w:cs="TH SarabunPSK"/>
          <w:color w:val="FF0000"/>
          <w:sz w:val="32"/>
          <w:szCs w:val="32"/>
          <w:cs/>
        </w:rPr>
        <w:t>อ.5 เป็นเครื่องมือช่วย ในการประเมิน</w:t>
      </w:r>
    </w:p>
    <w:p w:rsidR="00B91356" w:rsidRPr="00B91356" w:rsidRDefault="00B91356" w:rsidP="00B91356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B91356">
        <w:rPr>
          <w:rFonts w:ascii="TH SarabunPSK" w:hAnsi="TH SarabunPSK" w:cs="TH SarabunPSK"/>
          <w:color w:val="FF0000"/>
          <w:sz w:val="32"/>
          <w:szCs w:val="32"/>
          <w:cs/>
        </w:rPr>
        <w:t>- กระบวนการทวนสอบเป็นเครื่องมือช่วยในการปรับปรุงวิธีการสอนและการประเมินผล</w:t>
      </w:r>
    </w:p>
    <w:p w:rsidR="00F46916" w:rsidRPr="00B91356" w:rsidRDefault="00B91356" w:rsidP="00B91356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B91356">
        <w:rPr>
          <w:rFonts w:ascii="TH SarabunPSK" w:hAnsi="TH SarabunPSK" w:cs="TH SarabunPSK"/>
          <w:color w:val="FF0000"/>
          <w:sz w:val="32"/>
          <w:szCs w:val="32"/>
          <w:cs/>
        </w:rPr>
        <w:t>- รายงานการประชุมหลักสูตร</w:t>
      </w:r>
    </w:p>
    <w:p w:rsidR="00F46916" w:rsidRDefault="00F46916" w:rsidP="00A65D2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1173C" w:rsidRPr="00CB45BF" w:rsidRDefault="00E1173C" w:rsidP="00E1173C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4.2</w:t>
      </w: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The assessment and assessment</w:t>
      </w: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appeal policies are shown to be explicit, communicated to students, and applied consistently</w:t>
      </w: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</w:p>
    <w:p w:rsidR="001C348F" w:rsidRPr="00804A2B" w:rsidRDefault="001C348F" w:rsidP="001C348F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Pr="00804A2B">
        <w:rPr>
          <w:rFonts w:ascii="TH SarabunPSK" w:hAnsi="TH SarabunPSK" w:cs="TH SarabunPSK"/>
          <w:color w:val="FF0000"/>
          <w:sz w:val="32"/>
          <w:szCs w:val="32"/>
          <w:cs/>
        </w:rPr>
        <w:t>บรรยาย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โดยแสดงรายละเอียด</w:t>
      </w:r>
      <w:r w:rsidR="00A9687C">
        <w:rPr>
          <w:rFonts w:ascii="TH SarabunPSK" w:hAnsi="TH SarabunPSK" w:cs="TH SarabunPSK" w:hint="cs"/>
          <w:color w:val="FF0000"/>
          <w:sz w:val="32"/>
          <w:szCs w:val="32"/>
          <w:cs/>
        </w:rPr>
        <w:t>/การยกตัวอย่าง</w:t>
      </w:r>
    </w:p>
    <w:p w:rsidR="001C348F" w:rsidRPr="001C348F" w:rsidRDefault="001C348F" w:rsidP="001C348F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348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</w:t>
      </w:r>
      <w:proofErr w:type="spellStart"/>
      <w:r w:rsidRPr="001C34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มค</w:t>
      </w:r>
      <w:proofErr w:type="spellEnd"/>
      <w:r w:rsidRPr="001C348F">
        <w:rPr>
          <w:rFonts w:ascii="TH SarabunPSK" w:hAnsi="TH SarabunPSK" w:cs="TH SarabunPSK"/>
          <w:color w:val="000000" w:themeColor="text1"/>
          <w:sz w:val="32"/>
          <w:szCs w:val="32"/>
          <w:cs/>
        </w:rPr>
        <w:t>อ.3 + วิธีการประเมินผล และแสดงให้นักศึกษารับทราบทางช่องทางไหนบ้าง</w:t>
      </w:r>
    </w:p>
    <w:p w:rsidR="001C348F" w:rsidRPr="001C348F" w:rsidRDefault="001C348F" w:rsidP="001C348F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348F">
        <w:rPr>
          <w:rFonts w:ascii="TH SarabunPSK" w:hAnsi="TH SarabunPSK" w:cs="TH SarabunPSK"/>
          <w:color w:val="000000" w:themeColor="text1"/>
          <w:sz w:val="32"/>
          <w:szCs w:val="32"/>
          <w:cs/>
        </w:rPr>
        <w:t>- บอกกระบวนการในการอุทรณ์และแสดงให้นักศึกษารับทราบทางช่องทางไหนบ้าง</w:t>
      </w:r>
    </w:p>
    <w:p w:rsidR="001C348F" w:rsidRPr="001C348F" w:rsidRDefault="001C348F" w:rsidP="001C348F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348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</w:t>
      </w:r>
      <w:proofErr w:type="spellStart"/>
      <w:r w:rsidRPr="001C34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มค</w:t>
      </w:r>
      <w:proofErr w:type="spellEnd"/>
      <w:r w:rsidRPr="001C348F">
        <w:rPr>
          <w:rFonts w:ascii="TH SarabunPSK" w:hAnsi="TH SarabunPSK" w:cs="TH SarabunPSK"/>
          <w:color w:val="000000" w:themeColor="text1"/>
          <w:sz w:val="32"/>
          <w:szCs w:val="32"/>
          <w:cs/>
        </w:rPr>
        <w:t>อ.5 เป็นเครื่องมือช่วย ในการประเมิน</w:t>
      </w:r>
    </w:p>
    <w:p w:rsidR="001C348F" w:rsidRPr="001C348F" w:rsidRDefault="001C348F" w:rsidP="001C348F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348F">
        <w:rPr>
          <w:rFonts w:ascii="TH SarabunPSK" w:hAnsi="TH SarabunPSK" w:cs="TH SarabunPSK"/>
          <w:color w:val="000000" w:themeColor="text1"/>
          <w:sz w:val="32"/>
          <w:szCs w:val="32"/>
          <w:cs/>
        </w:rPr>
        <w:t>- กระบวนการทวนสอบเป็นเครื่องมือช่วยในการปรับปรุงวิธีการสอนและการประเมินผล</w:t>
      </w:r>
    </w:p>
    <w:p w:rsidR="00F46916" w:rsidRDefault="001C348F" w:rsidP="001C348F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348F">
        <w:rPr>
          <w:rFonts w:ascii="TH SarabunPSK" w:hAnsi="TH SarabunPSK" w:cs="TH SarabunPSK"/>
          <w:color w:val="000000" w:themeColor="text1"/>
          <w:sz w:val="32"/>
          <w:szCs w:val="32"/>
          <w:cs/>
        </w:rPr>
        <w:t>- รายงานการประชุมหลักสูตร+แบบคำร้องทั่วไปของนักศึกษา</w:t>
      </w:r>
    </w:p>
    <w:p w:rsidR="00F46916" w:rsidRDefault="00F46916" w:rsidP="00E1173C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1173C" w:rsidRPr="00CB45BF" w:rsidRDefault="00E1173C" w:rsidP="00E1173C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4.3</w:t>
      </w: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The assessment standards and procedures for student progression and degree completion, are shown to be explicit, communicated to students, and applied consistently</w:t>
      </w: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</w:p>
    <w:p w:rsidR="00A77CF4" w:rsidRDefault="00A9687C" w:rsidP="00A77CF4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Pr="00804A2B">
        <w:rPr>
          <w:rFonts w:ascii="TH SarabunPSK" w:hAnsi="TH SarabunPSK" w:cs="TH SarabunPSK"/>
          <w:color w:val="FF0000"/>
          <w:sz w:val="32"/>
          <w:szCs w:val="32"/>
          <w:cs/>
        </w:rPr>
        <w:t>บรรยาย</w:t>
      </w:r>
      <w:r w:rsidR="00A77CF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โดยแสดงรายละเอียด</w:t>
      </w:r>
      <w:r w:rsidR="00BC3DB6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BC3DB6">
        <w:rPr>
          <w:rFonts w:ascii="TH SarabunPSK" w:hAnsi="TH SarabunPSK" w:cs="TH SarabunPSK" w:hint="cs"/>
          <w:color w:val="FF0000"/>
          <w:sz w:val="32"/>
          <w:szCs w:val="32"/>
          <w:cs/>
        </w:rPr>
        <w:t>การอธิบาย</w:t>
      </w:r>
    </w:p>
    <w:p w:rsidR="00A77CF4" w:rsidRPr="00A77CF4" w:rsidRDefault="00A77CF4" w:rsidP="00A77CF4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77CF4">
        <w:rPr>
          <w:rFonts w:ascii="TH SarabunPSK" w:hAnsi="TH SarabunPSK" w:cs="TH SarabunPSK"/>
          <w:color w:val="FF0000"/>
          <w:sz w:val="32"/>
          <w:szCs w:val="32"/>
          <w:cs/>
        </w:rPr>
        <w:t xml:space="preserve">- เมื่อนักศึกษาสำเร็จการศึกษาแล้วต้องมีคุณสมบัติอะไรบ้าง เช่น การสอบ </w:t>
      </w:r>
      <w:r w:rsidRPr="00A77CF4">
        <w:rPr>
          <w:rFonts w:ascii="TH SarabunPSK" w:hAnsi="TH SarabunPSK" w:cs="TH SarabunPSK"/>
          <w:color w:val="FF0000"/>
          <w:sz w:val="32"/>
          <w:szCs w:val="32"/>
        </w:rPr>
        <w:t xml:space="preserve">ICT </w:t>
      </w:r>
      <w:r w:rsidRPr="00A77CF4">
        <w:rPr>
          <w:rFonts w:ascii="TH SarabunPSK" w:hAnsi="TH SarabunPSK" w:cs="TH SarabunPSK"/>
          <w:color w:val="FF0000"/>
          <w:sz w:val="32"/>
          <w:szCs w:val="32"/>
          <w:cs/>
        </w:rPr>
        <w:t>+ภาษาอังกฤษ+ชั่วโมงกิจกรรม+สหกิจศึกษา</w:t>
      </w:r>
    </w:p>
    <w:p w:rsidR="00A77CF4" w:rsidRPr="00A77CF4" w:rsidRDefault="00A77CF4" w:rsidP="00A77CF4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77CF4">
        <w:rPr>
          <w:rFonts w:ascii="TH SarabunPSK" w:hAnsi="TH SarabunPSK" w:cs="TH SarabunPSK"/>
          <w:color w:val="FF0000"/>
          <w:sz w:val="32"/>
          <w:szCs w:val="32"/>
          <w:cs/>
        </w:rPr>
        <w:t>- ช่องทางประชาสัมพันธ์กับนักศึกษา</w:t>
      </w:r>
    </w:p>
    <w:p w:rsidR="00A77CF4" w:rsidRPr="00A77CF4" w:rsidRDefault="00A77CF4" w:rsidP="00A77CF4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77CF4">
        <w:rPr>
          <w:rFonts w:ascii="TH SarabunPSK" w:hAnsi="TH SarabunPSK" w:cs="TH SarabunPSK"/>
          <w:color w:val="FF0000"/>
          <w:sz w:val="32"/>
          <w:szCs w:val="32"/>
          <w:cs/>
        </w:rPr>
        <w:t>- อาจารย์ที่ปรึกษาต้องเขียนเรื่องนี้</w:t>
      </w:r>
    </w:p>
    <w:p w:rsidR="00A77CF4" w:rsidRPr="00A77CF4" w:rsidRDefault="00A77CF4" w:rsidP="00A77CF4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77CF4">
        <w:rPr>
          <w:rFonts w:ascii="TH SarabunPSK" w:hAnsi="TH SarabunPSK" w:cs="TH SarabunPSK"/>
          <w:color w:val="FF0000"/>
          <w:sz w:val="32"/>
          <w:szCs w:val="32"/>
          <w:cs/>
        </w:rPr>
        <w:t xml:space="preserve">- อาจารย์ที่ปรึกษาตรวจสอบระบบ </w:t>
      </w:r>
      <w:r w:rsidRPr="00A77CF4">
        <w:rPr>
          <w:rFonts w:ascii="TH SarabunPSK" w:hAnsi="TH SarabunPSK" w:cs="TH SarabunPSK"/>
          <w:color w:val="FF0000"/>
          <w:sz w:val="32"/>
          <w:szCs w:val="32"/>
        </w:rPr>
        <w:t xml:space="preserve">Learning management system </w:t>
      </w:r>
      <w:r w:rsidRPr="00A77CF4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A77CF4">
        <w:rPr>
          <w:rFonts w:ascii="TH SarabunPSK" w:hAnsi="TH SarabunPSK" w:cs="TH SarabunPSK"/>
          <w:color w:val="FF0000"/>
          <w:sz w:val="32"/>
          <w:szCs w:val="32"/>
        </w:rPr>
        <w:t>LMS</w:t>
      </w:r>
      <w:r w:rsidRPr="00A77CF4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</w:p>
    <w:p w:rsidR="00E1173C" w:rsidRDefault="00A77CF4" w:rsidP="00A77CF4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77CF4">
        <w:rPr>
          <w:rFonts w:ascii="TH SarabunPSK" w:hAnsi="TH SarabunPSK" w:cs="TH SarabunPSK"/>
          <w:color w:val="FF0000"/>
          <w:sz w:val="32"/>
          <w:szCs w:val="32"/>
          <w:cs/>
        </w:rPr>
        <w:t>-รายงานการประชุมหลักสูตร</w:t>
      </w:r>
    </w:p>
    <w:p w:rsidR="00A9687C" w:rsidRDefault="00A9687C" w:rsidP="00E1173C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A9687C" w:rsidRDefault="00A9687C" w:rsidP="00E1173C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A9687C" w:rsidRDefault="00A9687C" w:rsidP="00E1173C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1173C" w:rsidRPr="00CB45BF" w:rsidRDefault="00E1173C" w:rsidP="00E1173C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4.4</w:t>
      </w: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The assessments methods are shown to include rubrics, marking schemes, timelines, and regulations, and these are shown to ensure validity, reliability, and fairness in assessment</w:t>
      </w: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</w:p>
    <w:p w:rsidR="00701A12" w:rsidRPr="00464CCA" w:rsidRDefault="00701A12" w:rsidP="00701A1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(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V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3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=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Cri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5.2+5.3</w:t>
      </w:r>
      <w:r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)</w:t>
      </w:r>
    </w:p>
    <w:p w:rsidR="00E1173C" w:rsidRPr="005D16FB" w:rsidRDefault="00E1173C" w:rsidP="00E1173C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44C73" w:rsidRPr="00401571" w:rsidRDefault="00444C73" w:rsidP="00444C73">
      <w:pPr>
        <w:pStyle w:val="a8"/>
        <w:spacing w:after="0" w:line="240" w:lineRule="auto"/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01571">
        <w:rPr>
          <w:rFonts w:ascii="TH SarabunPSK" w:hAnsi="TH SarabunPSK" w:cs="TH SarabunPSK"/>
          <w:sz w:val="32"/>
          <w:szCs w:val="32"/>
          <w:cs/>
        </w:rPr>
        <w:t>หลักสูตรได้กำหนดวิธีการประเมินโดย</w:t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............อธิบายการกำหนดวิธีการประเมิน ช่วงเวลา ข้อบังคับ เกณฑ์ สัดส่วนการประเมิน มาตรฐานการประเมิน ฯลฯ ที่ชัดเจน </w:t>
      </w:r>
    </w:p>
    <w:p w:rsidR="00401571" w:rsidRPr="00401571" w:rsidRDefault="00401571" w:rsidP="00401571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>- กรรมการทวนสอบ+รายงานการทวนสอบ (</w:t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>validity, reliability</w:t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401571" w:rsidRPr="00401571" w:rsidRDefault="00401571" w:rsidP="00401571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>- รายงานการประชุมหลักสูตร</w:t>
      </w:r>
    </w:p>
    <w:p w:rsidR="00401571" w:rsidRPr="00401571" w:rsidRDefault="00401571" w:rsidP="00401571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- </w:t>
      </w:r>
      <w:proofErr w:type="spellStart"/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>มค</w:t>
      </w:r>
      <w:proofErr w:type="spellEnd"/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>อ.</w:t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 ยกตัวอย่างรายวิชาที่ใช้ </w:t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 xml:space="preserve">rubrics </w:t>
      </w:r>
    </w:p>
    <w:p w:rsidR="00401571" w:rsidRPr="00401571" w:rsidRDefault="00401571" w:rsidP="00401571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- </w:t>
      </w:r>
      <w:proofErr w:type="spellStart"/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>มค</w:t>
      </w:r>
      <w:proofErr w:type="spellEnd"/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>อ.</w:t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 xml:space="preserve">5 </w:t>
      </w:r>
    </w:p>
    <w:p w:rsidR="00401571" w:rsidRPr="00401571" w:rsidRDefault="00401571" w:rsidP="00401571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- </w:t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 xml:space="preserve">fairness </w:t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= เกณฑ์การให้คะแนน และมีการให้คะแนนตาม </w:t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 xml:space="preserve">rubrics </w:t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>ที่กำหนดไว้</w:t>
      </w:r>
    </w:p>
    <w:p w:rsidR="00444C73" w:rsidRDefault="00444C73" w:rsidP="00E1173C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1173C" w:rsidRPr="00CB45BF" w:rsidRDefault="00E1173C" w:rsidP="00E1173C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4.5</w:t>
      </w: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The assessment methods are shown to measure the achievement of the expected learning outcomes of the </w:t>
      </w:r>
      <w:proofErr w:type="spellStart"/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programme</w:t>
      </w:r>
      <w:proofErr w:type="spellEnd"/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and its courses</w:t>
      </w: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</w:p>
    <w:p w:rsidR="00E1173C" w:rsidRDefault="00401571" w:rsidP="00E1173C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Pr="00804A2B">
        <w:rPr>
          <w:rFonts w:ascii="TH SarabunPSK" w:hAnsi="TH SarabunPSK" w:cs="TH SarabunPSK"/>
          <w:color w:val="FF0000"/>
          <w:sz w:val="32"/>
          <w:szCs w:val="32"/>
          <w:cs/>
        </w:rPr>
        <w:t>บรรยาย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โดยแสดงรายละเอียด</w:t>
      </w:r>
      <w:r w:rsidR="00BC3DB6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BC3DB6">
        <w:rPr>
          <w:rFonts w:ascii="TH SarabunPSK" w:hAnsi="TH SarabunPSK" w:cs="TH SarabunPSK" w:hint="cs"/>
          <w:color w:val="FF0000"/>
          <w:sz w:val="32"/>
          <w:szCs w:val="32"/>
          <w:cs/>
        </w:rPr>
        <w:t>การอธิบาย</w:t>
      </w:r>
    </w:p>
    <w:p w:rsidR="00401571" w:rsidRPr="00401571" w:rsidRDefault="00401571" w:rsidP="00401571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- คำถาม หรือ วิธีการวัดข้อไหน ตอบ </w:t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 xml:space="preserve">ELO </w:t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>ตัวไหน</w:t>
      </w:r>
    </w:p>
    <w:p w:rsidR="00401571" w:rsidRPr="00401571" w:rsidRDefault="00401571" w:rsidP="00401571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- </w:t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 xml:space="preserve">PLO </w:t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มาตั้ง แล้ววิชาไหน </w:t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 xml:space="preserve">support </w:t>
      </w:r>
    </w:p>
    <w:p w:rsidR="00401571" w:rsidRPr="00401571" w:rsidRDefault="00401571" w:rsidP="00401571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- ยกตัวอย่างรายวิชาที่ </w:t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 xml:space="preserve">support </w:t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>(ควรวางแผนรายวิชาที่จะยกตัวอย่างไว้ก่อนเปิดเทอม)</w:t>
      </w:r>
    </w:p>
    <w:p w:rsidR="00401571" w:rsidRPr="00401571" w:rsidRDefault="00401571" w:rsidP="00401571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- รายวิชานั้น  แสดงวิธีการวัด+ตัวชี้วัดที่หลากหลาย (เทอมละ </w:t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 รายวิชา)</w:t>
      </w:r>
    </w:p>
    <w:p w:rsidR="00401571" w:rsidRPr="00401571" w:rsidRDefault="00401571" w:rsidP="00401571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- สหกิจศึกษา(รายวิชายืนพื้น </w:t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 วิชา)+อีก </w:t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 วิชา หลักสูตรสามารถพิจารณาตามความเหมาะสม</w:t>
      </w:r>
    </w:p>
    <w:p w:rsidR="00F46916" w:rsidRPr="00401571" w:rsidRDefault="00401571" w:rsidP="00401571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ab/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- ระดับบัณฑิตศึกษา (รายวิชา สัมมนายืนพื้น </w:t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 xml:space="preserve">วิชา)+อีก </w:t>
      </w:r>
      <w:r w:rsidRPr="00401571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401571">
        <w:rPr>
          <w:rFonts w:ascii="TH SarabunPSK" w:hAnsi="TH SarabunPSK" w:cs="TH SarabunPSK"/>
          <w:color w:val="FF0000"/>
          <w:sz w:val="32"/>
          <w:szCs w:val="32"/>
          <w:cs/>
        </w:rPr>
        <w:t>วิชา หลักสูตรสามารถพิจารณาตามความเหมาะสม</w:t>
      </w:r>
    </w:p>
    <w:p w:rsidR="00F46916" w:rsidRDefault="00F46916" w:rsidP="00E1173C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1173C" w:rsidRPr="00CB45BF" w:rsidRDefault="00E1173C" w:rsidP="00E1173C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4.6</w:t>
      </w: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Feedback of student assessment is shown to be provided in a timely manner</w:t>
      </w: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</w:p>
    <w:p w:rsidR="00444C73" w:rsidRPr="00464CCA" w:rsidRDefault="00444C73" w:rsidP="00444C7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(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V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3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=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Cri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5.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4</w:t>
      </w:r>
      <w:r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)</w:t>
      </w:r>
    </w:p>
    <w:p w:rsidR="00BC3DB6" w:rsidRDefault="00BC3DB6" w:rsidP="00BC3DB6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Pr="00804A2B">
        <w:rPr>
          <w:rFonts w:ascii="TH SarabunPSK" w:hAnsi="TH SarabunPSK" w:cs="TH SarabunPSK"/>
          <w:color w:val="FF0000"/>
          <w:sz w:val="32"/>
          <w:szCs w:val="32"/>
          <w:cs/>
        </w:rPr>
        <w:t>บรรยาย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โดยแสดงรายละเอียด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/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อธิบายการดำเนินการอย่างไร</w:t>
      </w:r>
    </w:p>
    <w:p w:rsidR="00BC3DB6" w:rsidRPr="00BC3DB6" w:rsidRDefault="00BC3DB6" w:rsidP="00BC3DB6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- เมื่อทำการวัดผล </w:t>
      </w:r>
      <w:r w:rsidRPr="00BC3DB6">
        <w:rPr>
          <w:rFonts w:ascii="TH SarabunPSK" w:hAnsi="TH SarabunPSK" w:cs="TH SarabunPSK"/>
          <w:color w:val="FF0000"/>
          <w:sz w:val="32"/>
          <w:szCs w:val="32"/>
        </w:rPr>
        <w:t xml:space="preserve">midterm </w:t>
      </w: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 xml:space="preserve">นักศึกษาแล้ว ต้องทำการ </w:t>
      </w:r>
      <w:r w:rsidRPr="00BC3DB6">
        <w:rPr>
          <w:rFonts w:ascii="TH SarabunPSK" w:hAnsi="TH SarabunPSK" w:cs="TH SarabunPSK"/>
          <w:color w:val="FF0000"/>
          <w:sz w:val="32"/>
          <w:szCs w:val="32"/>
        </w:rPr>
        <w:t xml:space="preserve">feedback </w:t>
      </w: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 xml:space="preserve">นักศึกษาทราบได้ทันเวลา </w:t>
      </w:r>
    </w:p>
    <w:p w:rsidR="00BC3DB6" w:rsidRPr="00BC3DB6" w:rsidRDefault="00BC3DB6" w:rsidP="00BC3DB6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>เพื่อนักศึกษาไปปรับปรุงพัฒนาตนเอง</w:t>
      </w:r>
    </w:p>
    <w:p w:rsidR="00BC3DB6" w:rsidRPr="00BC3DB6" w:rsidRDefault="00BC3DB6" w:rsidP="00BC3DB6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- เน้นการ </w:t>
      </w:r>
      <w:r w:rsidRPr="00BC3DB6">
        <w:rPr>
          <w:rFonts w:ascii="TH SarabunPSK" w:hAnsi="TH SarabunPSK" w:cs="TH SarabunPSK"/>
          <w:color w:val="FF0000"/>
          <w:sz w:val="32"/>
          <w:szCs w:val="32"/>
        </w:rPr>
        <w:t xml:space="preserve">feedback </w:t>
      </w: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>รวดเร็ว ให้นักศึกษารับรู้ได้ทันท่วงที</w:t>
      </w:r>
    </w:p>
    <w:p w:rsidR="00BC3DB6" w:rsidRPr="00BC3DB6" w:rsidRDefault="00BC3DB6" w:rsidP="00BC3DB6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- ทำเป็น </w:t>
      </w:r>
      <w:r w:rsidRPr="00BC3DB6">
        <w:rPr>
          <w:rFonts w:ascii="TH SarabunPSK" w:hAnsi="TH SarabunPSK" w:cs="TH SarabunPSK"/>
          <w:color w:val="FF0000"/>
          <w:sz w:val="32"/>
          <w:szCs w:val="32"/>
        </w:rPr>
        <w:t xml:space="preserve">Flowchart </w:t>
      </w: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กระบวนการ </w:t>
      </w:r>
      <w:r w:rsidRPr="00BC3DB6">
        <w:rPr>
          <w:rFonts w:ascii="TH SarabunPSK" w:hAnsi="TH SarabunPSK" w:cs="TH SarabunPSK"/>
          <w:color w:val="FF0000"/>
          <w:sz w:val="32"/>
          <w:szCs w:val="32"/>
        </w:rPr>
        <w:t xml:space="preserve">feedback </w:t>
      </w:r>
    </w:p>
    <w:p w:rsidR="00BC3DB6" w:rsidRPr="00BC3DB6" w:rsidRDefault="00BC3DB6" w:rsidP="00BC3DB6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- สามารถเพิ่มเติมรายละเอียดการ </w:t>
      </w:r>
      <w:r w:rsidRPr="00BC3DB6">
        <w:rPr>
          <w:rFonts w:ascii="TH SarabunPSK" w:hAnsi="TH SarabunPSK" w:cs="TH SarabunPSK"/>
          <w:color w:val="FF0000"/>
          <w:sz w:val="32"/>
          <w:szCs w:val="32"/>
        </w:rPr>
        <w:t xml:space="preserve">feedback </w:t>
      </w: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ในแผนการสอนแต่ละสัปดาห์ เช่น </w:t>
      </w:r>
      <w:r w:rsidRPr="00BC3DB6">
        <w:rPr>
          <w:rFonts w:ascii="TH SarabunPSK" w:hAnsi="TH SarabunPSK" w:cs="TH SarabunPSK"/>
          <w:color w:val="FF0000"/>
          <w:sz w:val="32"/>
          <w:szCs w:val="32"/>
        </w:rPr>
        <w:t xml:space="preserve">feedback </w:t>
      </w:r>
    </w:p>
    <w:p w:rsidR="00BC3DB6" w:rsidRPr="00BC3DB6" w:rsidRDefault="00BC3DB6" w:rsidP="00BC3DB6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 xml:space="preserve">ตอนนักศึกษา </w:t>
      </w:r>
      <w:r w:rsidRPr="00BC3DB6">
        <w:rPr>
          <w:rFonts w:ascii="TH SarabunPSK" w:hAnsi="TH SarabunPSK" w:cs="TH SarabunPSK"/>
          <w:color w:val="FF0000"/>
          <w:sz w:val="32"/>
          <w:szCs w:val="32"/>
        </w:rPr>
        <w:t xml:space="preserve">Present </w:t>
      </w: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>งาน</w:t>
      </w:r>
    </w:p>
    <w:p w:rsidR="00F46916" w:rsidRPr="00BC3DB6" w:rsidRDefault="00BC3DB6" w:rsidP="00BC3DB6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C3DB6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- แจ้งคะแนนก่อน </w:t>
      </w:r>
      <w:r w:rsidRPr="00BC3DB6">
        <w:rPr>
          <w:rFonts w:ascii="TH SarabunPSK" w:hAnsi="TH SarabunPSK" w:cs="TH SarabunPSK"/>
          <w:color w:val="FF0000"/>
          <w:sz w:val="32"/>
          <w:szCs w:val="32"/>
        </w:rPr>
        <w:t>w</w:t>
      </w:r>
    </w:p>
    <w:p w:rsidR="00E1173C" w:rsidRPr="00CB45BF" w:rsidRDefault="00E1173C" w:rsidP="00E1173C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GoBack"/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4.7 </w:t>
      </w: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The student assessment and its processes are shown to be continuously reviewed and improved to ensure their relevance to the needs of industry and alignment to the expected learning outcomes</w:t>
      </w:r>
      <w:r w:rsidRPr="00CB45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</w:p>
    <w:bookmarkEnd w:id="0"/>
    <w:p w:rsidR="00A24620" w:rsidRDefault="00A24620" w:rsidP="00A24620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Pr="00804A2B">
        <w:rPr>
          <w:rFonts w:ascii="TH SarabunPSK" w:hAnsi="TH SarabunPSK" w:cs="TH SarabunPSK"/>
          <w:color w:val="FF0000"/>
          <w:sz w:val="32"/>
          <w:szCs w:val="32"/>
          <w:cs/>
        </w:rPr>
        <w:t>บรรยาย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โดยแสดงรายละเอียด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/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อธิบายการดำเนินการอย่างไร</w:t>
      </w:r>
    </w:p>
    <w:p w:rsidR="00661D8B" w:rsidRPr="00661D8B" w:rsidRDefault="00661D8B" w:rsidP="00A24620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1D8B">
        <w:rPr>
          <w:rFonts w:ascii="TH SarabunPSK" w:hAnsi="TH SarabunPSK" w:cs="TH SarabunPSK"/>
          <w:color w:val="000000" w:themeColor="text1"/>
          <w:sz w:val="32"/>
          <w:szCs w:val="32"/>
          <w:cs/>
        </w:rPr>
        <w:t>- ทวนสอบแล้วนำมาวิเคราะห์ผลในการประชุมหลักสูตร ในเรื่องของการประเมินมีความสอดคล้องหรือไม่ อย่างไร</w:t>
      </w:r>
    </w:p>
    <w:p w:rsidR="00F46916" w:rsidRPr="00661D8B" w:rsidRDefault="00661D8B" w:rsidP="00A24620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1D8B">
        <w:rPr>
          <w:rFonts w:ascii="TH SarabunPSK" w:hAnsi="TH SarabunPSK" w:cs="TH SarabunPSK"/>
          <w:color w:val="000000" w:themeColor="text1"/>
          <w:sz w:val="32"/>
          <w:szCs w:val="32"/>
          <w:cs/>
        </w:rPr>
        <w:t>- แบบประเมินการเรียนการสอน</w:t>
      </w:r>
    </w:p>
    <w:p w:rsidR="00464CCA" w:rsidRPr="00E21211" w:rsidRDefault="00464CCA" w:rsidP="00C054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05470" w:rsidRPr="00502B52" w:rsidRDefault="00C05470" w:rsidP="00C054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การวิเคราะห์ช่องว่าง และแนวทางการปรับปรุง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AUN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QA </w:t>
      </w:r>
    </w:p>
    <w:tbl>
      <w:tblPr>
        <w:tblStyle w:val="a3"/>
        <w:tblW w:w="9224" w:type="dxa"/>
        <w:tblInd w:w="-5" w:type="dxa"/>
        <w:tblLook w:val="04A0" w:firstRow="1" w:lastRow="0" w:firstColumn="1" w:lastColumn="0" w:noHBand="0" w:noVBand="1"/>
      </w:tblPr>
      <w:tblGrid>
        <w:gridCol w:w="2268"/>
        <w:gridCol w:w="1997"/>
        <w:gridCol w:w="1582"/>
        <w:gridCol w:w="1541"/>
        <w:gridCol w:w="1826"/>
        <w:gridCol w:w="10"/>
      </w:tblGrid>
      <w:tr w:rsidR="00502B52" w:rsidRPr="00502B52" w:rsidTr="00B157E2">
        <w:tc>
          <w:tcPr>
            <w:tcW w:w="9224" w:type="dxa"/>
            <w:gridSpan w:val="6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Identify Gaps</w:t>
            </w:r>
          </w:p>
        </w:tc>
      </w:tr>
      <w:tr w:rsidR="00502B52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เกณฑ์ที่</w:t>
            </w:r>
          </w:p>
        </w:tc>
        <w:tc>
          <w:tcPr>
            <w:tcW w:w="1997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การดำเนินการในปัจจุบัน</w:t>
            </w:r>
          </w:p>
        </w:tc>
        <w:tc>
          <w:tcPr>
            <w:tcW w:w="1582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41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ช่องว่าง (</w:t>
            </w: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Gaps</w:t>
            </w: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 ในการปฏิบัติ</w:t>
            </w:r>
          </w:p>
        </w:tc>
        <w:tc>
          <w:tcPr>
            <w:tcW w:w="1826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ข้อมูลที่ต้องการเพื่อปรับปรุงการปฏิบัติ</w:t>
            </w:r>
          </w:p>
        </w:tc>
      </w:tr>
      <w:tr w:rsidR="00ED196E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ED196E" w:rsidRPr="00FA26B4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4.1 </w:t>
            </w:r>
            <w:r w:rsidRPr="00ED196E">
              <w:rPr>
                <w:rFonts w:ascii="TH SarabunPSK" w:hAnsi="TH SarabunPSK" w:cs="TH SarabunPSK"/>
                <w:sz w:val="32"/>
                <w:szCs w:val="32"/>
              </w:rPr>
              <w:t>A variety of assessment methods are shown to be used and are shown to be constructively aligned to achieving the expected learning outcomes and the teaching and learning objectives</w:t>
            </w:r>
            <w:r w:rsidRPr="00ED196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D196E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ED196E" w:rsidRPr="00FA26B4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4.2 </w:t>
            </w:r>
            <w:r w:rsidRPr="00316D96">
              <w:rPr>
                <w:rFonts w:ascii="TH SarabunPSK" w:hAnsi="TH SarabunPSK" w:cs="TH SarabunPSK"/>
                <w:sz w:val="32"/>
                <w:szCs w:val="32"/>
              </w:rPr>
              <w:t>The assessment and assessment</w:t>
            </w:r>
            <w:r w:rsidRPr="00316D9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16D96">
              <w:rPr>
                <w:rFonts w:ascii="TH SarabunPSK" w:hAnsi="TH SarabunPSK" w:cs="TH SarabunPSK"/>
                <w:sz w:val="32"/>
                <w:szCs w:val="32"/>
              </w:rPr>
              <w:t>appeal policies are shown to be explicit,</w:t>
            </w:r>
            <w:r w:rsidRPr="00316D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6D96">
              <w:rPr>
                <w:rFonts w:ascii="TH SarabunPSK" w:hAnsi="TH SarabunPSK" w:cs="TH SarabunPSK"/>
                <w:sz w:val="32"/>
                <w:szCs w:val="32"/>
              </w:rPr>
              <w:t>communicated to students, and applied consistently</w:t>
            </w:r>
            <w:r w:rsidRPr="00316D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D196E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ED196E" w:rsidRPr="00FA26B4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4.3 </w:t>
            </w:r>
            <w:r w:rsidRPr="00532FAF">
              <w:rPr>
                <w:rFonts w:ascii="TH SarabunPSK" w:hAnsi="TH SarabunPSK" w:cs="TH SarabunPSK"/>
                <w:sz w:val="32"/>
                <w:szCs w:val="32"/>
              </w:rPr>
              <w:t>The assessment standards and procedures for student progression and</w:t>
            </w:r>
            <w:r w:rsidRPr="0053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32FAF">
              <w:rPr>
                <w:rFonts w:ascii="TH SarabunPSK" w:hAnsi="TH SarabunPSK" w:cs="TH SarabunPSK"/>
                <w:sz w:val="32"/>
                <w:szCs w:val="32"/>
              </w:rPr>
              <w:t>degree completion, are shown to be explicit, communicated to students, and</w:t>
            </w:r>
            <w:r w:rsidRPr="00532F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32FAF">
              <w:rPr>
                <w:rFonts w:ascii="TH SarabunPSK" w:hAnsi="TH SarabunPSK" w:cs="TH SarabunPSK"/>
                <w:sz w:val="32"/>
                <w:szCs w:val="32"/>
              </w:rPr>
              <w:t>applied consistently</w:t>
            </w:r>
            <w:r w:rsidRPr="00532FA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D196E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ED196E" w:rsidRPr="00A829AF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4.4 </w:t>
            </w:r>
            <w:r w:rsidRPr="009012B5">
              <w:rPr>
                <w:rFonts w:ascii="TH SarabunPSK" w:hAnsi="TH SarabunPSK" w:cs="TH SarabunPSK"/>
                <w:sz w:val="32"/>
                <w:szCs w:val="32"/>
              </w:rPr>
              <w:t>The assessments methods are shown to include rubrics, marking schemes,</w:t>
            </w:r>
            <w:r w:rsidRPr="009012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12B5">
              <w:rPr>
                <w:rFonts w:ascii="TH SarabunPSK" w:hAnsi="TH SarabunPSK" w:cs="TH SarabunPSK"/>
                <w:sz w:val="32"/>
                <w:szCs w:val="32"/>
              </w:rPr>
              <w:t>timelines, and regulations, and these are shown to ensure validity, reliability,</w:t>
            </w:r>
            <w:r w:rsidRPr="009012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12B5">
              <w:rPr>
                <w:rFonts w:ascii="TH SarabunPSK" w:hAnsi="TH SarabunPSK" w:cs="TH SarabunPSK"/>
                <w:sz w:val="32"/>
                <w:szCs w:val="32"/>
              </w:rPr>
              <w:t>and fairness in assessment</w:t>
            </w:r>
            <w:r w:rsidRPr="009012B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D196E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ED196E" w:rsidRPr="00A829AF" w:rsidRDefault="00ED196E" w:rsidP="00ED19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4.5 </w:t>
            </w:r>
            <w:r w:rsidRPr="00DA7C0B">
              <w:rPr>
                <w:rFonts w:ascii="TH SarabunPSK" w:hAnsi="TH SarabunPSK" w:cs="TH SarabunPSK"/>
                <w:sz w:val="32"/>
                <w:szCs w:val="32"/>
              </w:rPr>
              <w:t>The assessment methods are shown to measure the achievement of the</w:t>
            </w:r>
            <w:r w:rsidRPr="00DA7C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A7C0B">
              <w:rPr>
                <w:rFonts w:ascii="TH SarabunPSK" w:hAnsi="TH SarabunPSK" w:cs="TH SarabunPSK"/>
                <w:sz w:val="32"/>
                <w:szCs w:val="32"/>
              </w:rPr>
              <w:t xml:space="preserve">expected learning outcomes of the </w:t>
            </w:r>
            <w:proofErr w:type="spellStart"/>
            <w:r w:rsidRPr="00DA7C0B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DA7C0B">
              <w:rPr>
                <w:rFonts w:ascii="TH SarabunPSK" w:hAnsi="TH SarabunPSK" w:cs="TH SarabunPSK"/>
                <w:sz w:val="32"/>
                <w:szCs w:val="32"/>
              </w:rPr>
              <w:t xml:space="preserve"> and its courses</w:t>
            </w:r>
            <w:r w:rsidRPr="00DA7C0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D196E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ED196E" w:rsidRPr="00A829AF" w:rsidRDefault="00ED196E" w:rsidP="00ED19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4.6 </w:t>
            </w:r>
            <w:r w:rsidRPr="005E692F">
              <w:rPr>
                <w:rFonts w:ascii="TH SarabunPSK" w:hAnsi="TH SarabunPSK" w:cs="TH SarabunPSK"/>
                <w:sz w:val="32"/>
                <w:szCs w:val="32"/>
              </w:rPr>
              <w:t xml:space="preserve">Feedback of student assessment is shown to be </w:t>
            </w:r>
            <w:r w:rsidRPr="005E692F">
              <w:rPr>
                <w:rFonts w:ascii="TH SarabunPSK" w:hAnsi="TH SarabunPSK" w:cs="TH SarabunPSK"/>
                <w:sz w:val="32"/>
                <w:szCs w:val="32"/>
              </w:rPr>
              <w:lastRenderedPageBreak/>
              <w:t>provided in a timely manner</w:t>
            </w:r>
            <w:r w:rsidRPr="005E69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D196E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ED196E" w:rsidRPr="00A829AF" w:rsidRDefault="00ED196E" w:rsidP="00ED19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4.7 </w:t>
            </w:r>
            <w:r w:rsidRPr="00ED196E">
              <w:rPr>
                <w:rFonts w:ascii="TH SarabunPSK" w:hAnsi="TH SarabunPSK" w:cs="TH SarabunPSK"/>
                <w:sz w:val="32"/>
                <w:szCs w:val="32"/>
              </w:rPr>
              <w:t>The student assessment and its processes are shown to be continuously reviewed and improved to ensure their relevance to the needs of industry and alignment to the expected learning outcomes</w:t>
            </w:r>
            <w:r w:rsidRPr="00ED196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ED196E" w:rsidRPr="00502B52" w:rsidRDefault="00ED196E" w:rsidP="00ED196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C05470" w:rsidRPr="00502B52" w:rsidRDefault="00C05470" w:rsidP="006D69C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C05470" w:rsidRPr="00502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4B" w:rsidRDefault="005D104B" w:rsidP="00626F53">
      <w:pPr>
        <w:spacing w:after="0" w:line="240" w:lineRule="auto"/>
      </w:pPr>
      <w:r>
        <w:separator/>
      </w:r>
    </w:p>
  </w:endnote>
  <w:endnote w:type="continuationSeparator" w:id="0">
    <w:p w:rsidR="005D104B" w:rsidRDefault="005D104B" w:rsidP="006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4B" w:rsidRDefault="005D104B" w:rsidP="00626F53">
      <w:pPr>
        <w:spacing w:after="0" w:line="240" w:lineRule="auto"/>
      </w:pPr>
      <w:r>
        <w:separator/>
      </w:r>
    </w:p>
  </w:footnote>
  <w:footnote w:type="continuationSeparator" w:id="0">
    <w:p w:rsidR="005D104B" w:rsidRDefault="005D104B" w:rsidP="006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AF66983"/>
    <w:multiLevelType w:val="hybridMultilevel"/>
    <w:tmpl w:val="1BE226AE"/>
    <w:lvl w:ilvl="0" w:tplc="EEBA03B2">
      <w:start w:val="5"/>
      <w:numFmt w:val="bullet"/>
      <w:lvlText w:val="-"/>
      <w:lvlJc w:val="left"/>
      <w:pPr>
        <w:ind w:left="149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7A0D2880"/>
    <w:multiLevelType w:val="hybridMultilevel"/>
    <w:tmpl w:val="227070FC"/>
    <w:lvl w:ilvl="0" w:tplc="62F4B0D4">
      <w:start w:val="5"/>
      <w:numFmt w:val="bullet"/>
      <w:lvlText w:val="-"/>
      <w:lvlJc w:val="left"/>
      <w:pPr>
        <w:ind w:left="14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97"/>
    <w:rsid w:val="0001016A"/>
    <w:rsid w:val="000319BF"/>
    <w:rsid w:val="00047982"/>
    <w:rsid w:val="00057353"/>
    <w:rsid w:val="00060ED7"/>
    <w:rsid w:val="00081397"/>
    <w:rsid w:val="000946FB"/>
    <w:rsid w:val="000A47D0"/>
    <w:rsid w:val="000D32B3"/>
    <w:rsid w:val="000F54D1"/>
    <w:rsid w:val="000F792E"/>
    <w:rsid w:val="00193170"/>
    <w:rsid w:val="001B266E"/>
    <w:rsid w:val="001B331B"/>
    <w:rsid w:val="001B4201"/>
    <w:rsid w:val="001C24B6"/>
    <w:rsid w:val="001C348F"/>
    <w:rsid w:val="001C636C"/>
    <w:rsid w:val="002221FE"/>
    <w:rsid w:val="00227D4D"/>
    <w:rsid w:val="0023266E"/>
    <w:rsid w:val="00266047"/>
    <w:rsid w:val="0027095F"/>
    <w:rsid w:val="002C7813"/>
    <w:rsid w:val="002E258E"/>
    <w:rsid w:val="002F55C2"/>
    <w:rsid w:val="002F78AB"/>
    <w:rsid w:val="00302168"/>
    <w:rsid w:val="00321178"/>
    <w:rsid w:val="003338CD"/>
    <w:rsid w:val="003423FB"/>
    <w:rsid w:val="003866C5"/>
    <w:rsid w:val="003E5FBD"/>
    <w:rsid w:val="00401571"/>
    <w:rsid w:val="00412954"/>
    <w:rsid w:val="00444C73"/>
    <w:rsid w:val="00457C07"/>
    <w:rsid w:val="00464CCA"/>
    <w:rsid w:val="004864A6"/>
    <w:rsid w:val="004931AE"/>
    <w:rsid w:val="004A79BE"/>
    <w:rsid w:val="004B6745"/>
    <w:rsid w:val="004F4F17"/>
    <w:rsid w:val="00502B52"/>
    <w:rsid w:val="00560DB9"/>
    <w:rsid w:val="0057055D"/>
    <w:rsid w:val="005D0AEE"/>
    <w:rsid w:val="005D104B"/>
    <w:rsid w:val="005D16FB"/>
    <w:rsid w:val="005D22B9"/>
    <w:rsid w:val="00623E82"/>
    <w:rsid w:val="00626F53"/>
    <w:rsid w:val="0064683D"/>
    <w:rsid w:val="00655302"/>
    <w:rsid w:val="00661D8B"/>
    <w:rsid w:val="00683F2C"/>
    <w:rsid w:val="00685C60"/>
    <w:rsid w:val="006B24A7"/>
    <w:rsid w:val="006D69C2"/>
    <w:rsid w:val="006E70A2"/>
    <w:rsid w:val="006F1F21"/>
    <w:rsid w:val="00701A12"/>
    <w:rsid w:val="00786CC8"/>
    <w:rsid w:val="007910E1"/>
    <w:rsid w:val="00791A38"/>
    <w:rsid w:val="007A17EE"/>
    <w:rsid w:val="007E4325"/>
    <w:rsid w:val="00804A2B"/>
    <w:rsid w:val="0083263D"/>
    <w:rsid w:val="00846A05"/>
    <w:rsid w:val="00872CFF"/>
    <w:rsid w:val="00885C79"/>
    <w:rsid w:val="00891E86"/>
    <w:rsid w:val="00896577"/>
    <w:rsid w:val="008E3D44"/>
    <w:rsid w:val="00906B34"/>
    <w:rsid w:val="0092446E"/>
    <w:rsid w:val="00931CE9"/>
    <w:rsid w:val="00933431"/>
    <w:rsid w:val="009926C1"/>
    <w:rsid w:val="009A64B9"/>
    <w:rsid w:val="009C58E0"/>
    <w:rsid w:val="009F6DC7"/>
    <w:rsid w:val="00A03BD6"/>
    <w:rsid w:val="00A24620"/>
    <w:rsid w:val="00A44F86"/>
    <w:rsid w:val="00A65D2C"/>
    <w:rsid w:val="00A77CF4"/>
    <w:rsid w:val="00A94F2A"/>
    <w:rsid w:val="00A9687C"/>
    <w:rsid w:val="00AF41B1"/>
    <w:rsid w:val="00B056DC"/>
    <w:rsid w:val="00B157E2"/>
    <w:rsid w:val="00B26104"/>
    <w:rsid w:val="00B436A6"/>
    <w:rsid w:val="00B7012D"/>
    <w:rsid w:val="00B71AEF"/>
    <w:rsid w:val="00B91356"/>
    <w:rsid w:val="00BC3DB6"/>
    <w:rsid w:val="00C05470"/>
    <w:rsid w:val="00C10997"/>
    <w:rsid w:val="00C15233"/>
    <w:rsid w:val="00C35088"/>
    <w:rsid w:val="00CB45BF"/>
    <w:rsid w:val="00CC2412"/>
    <w:rsid w:val="00CD75DE"/>
    <w:rsid w:val="00CF7D83"/>
    <w:rsid w:val="00D11395"/>
    <w:rsid w:val="00D2667F"/>
    <w:rsid w:val="00D301B4"/>
    <w:rsid w:val="00D33C38"/>
    <w:rsid w:val="00D44257"/>
    <w:rsid w:val="00D7669E"/>
    <w:rsid w:val="00D77516"/>
    <w:rsid w:val="00D80257"/>
    <w:rsid w:val="00D86C6D"/>
    <w:rsid w:val="00DC4FB9"/>
    <w:rsid w:val="00DF15BC"/>
    <w:rsid w:val="00E1173C"/>
    <w:rsid w:val="00E14DBB"/>
    <w:rsid w:val="00E1729F"/>
    <w:rsid w:val="00E21211"/>
    <w:rsid w:val="00E27B61"/>
    <w:rsid w:val="00E85CE7"/>
    <w:rsid w:val="00ED196E"/>
    <w:rsid w:val="00F450E6"/>
    <w:rsid w:val="00F46916"/>
    <w:rsid w:val="00F6449B"/>
    <w:rsid w:val="00F73BE6"/>
    <w:rsid w:val="00F934B6"/>
    <w:rsid w:val="00FB0F9F"/>
    <w:rsid w:val="00FC1DD9"/>
    <w:rsid w:val="00FF3302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4E7B70-DC24-4C86-8C39-77C7802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26F53"/>
  </w:style>
  <w:style w:type="paragraph" w:styleId="a6">
    <w:name w:val="footer"/>
    <w:basedOn w:val="a"/>
    <w:link w:val="a7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26F53"/>
  </w:style>
  <w:style w:type="paragraph" w:styleId="a8">
    <w:name w:val="List Paragraph"/>
    <w:basedOn w:val="a"/>
    <w:uiPriority w:val="34"/>
    <w:qFormat/>
    <w:rsid w:val="00D1139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157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17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E172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1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889</Words>
  <Characters>5070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DELL</cp:lastModifiedBy>
  <cp:revision>17</cp:revision>
  <dcterms:created xsi:type="dcterms:W3CDTF">2022-04-16T10:13:00Z</dcterms:created>
  <dcterms:modified xsi:type="dcterms:W3CDTF">2022-04-16T14:18:00Z</dcterms:modified>
</cp:coreProperties>
</file>